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35B482">
      <w:pPr>
        <w:wordWrap/>
        <w:spacing w:beforeAutospacing="0" w:afterAutospacing="0" w:line="360" w:lineRule="auto"/>
        <w:jc w:val="center"/>
        <w:textAlignment w:val="center"/>
        <w:rPr>
          <w:rFonts w:hint="eastAsia" w:ascii="仿宋" w:hAnsi="仿宋"/>
          <w:b/>
          <w:bCs/>
          <w:spacing w:val="0"/>
          <w:w w:val="100"/>
          <w:kern w:val="0"/>
          <w:position w:val="0"/>
          <w:sz w:val="36"/>
          <w:szCs w:val="36"/>
        </w:rPr>
      </w:pPr>
      <w:r>
        <w:rPr>
          <w:rFonts w:ascii="仿宋" w:hAnsi="仿宋"/>
          <w:b/>
          <w:bCs/>
          <w:spacing w:val="0"/>
          <w:w w:val="100"/>
          <w:kern w:val="0"/>
          <w:position w:val="0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11811000</wp:posOffset>
            </wp:positionV>
            <wp:extent cx="330200" cy="419100"/>
            <wp:effectExtent l="0" t="0" r="12700" b="0"/>
            <wp:wrapNone/>
            <wp:docPr id="100185" name="图片 100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5" name="图片 1001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" w:hAnsi="仿宋"/>
          <w:b/>
          <w:bCs/>
          <w:spacing w:val="0"/>
          <w:w w:val="100"/>
          <w:kern w:val="0"/>
          <w:position w:val="0"/>
          <w:sz w:val="36"/>
          <w:szCs w:val="36"/>
        </w:rPr>
        <w:t>河南省实验中学 2024-2025 学年下学期第</w:t>
      </w:r>
      <w:r>
        <w:rPr>
          <w:rFonts w:hint="eastAsia" w:ascii="仿宋" w:hAnsi="仿宋"/>
          <w:b/>
          <w:bCs/>
          <w:spacing w:val="0"/>
          <w:w w:val="100"/>
          <w:kern w:val="0"/>
          <w:position w:val="0"/>
          <w:sz w:val="36"/>
          <w:szCs w:val="36"/>
        </w:rPr>
        <w:t>四</w:t>
      </w:r>
      <w:r>
        <w:rPr>
          <w:rFonts w:ascii="仿宋" w:hAnsi="仿宋"/>
          <w:b/>
          <w:bCs/>
          <w:spacing w:val="0"/>
          <w:w w:val="100"/>
          <w:kern w:val="0"/>
          <w:position w:val="0"/>
          <w:sz w:val="36"/>
          <w:szCs w:val="36"/>
        </w:rPr>
        <w:t>次模拟考试</w:t>
      </w:r>
    </w:p>
    <w:p w14:paraId="17BE654B">
      <w:pPr>
        <w:wordWrap/>
        <w:spacing w:beforeAutospacing="0" w:afterAutospacing="0" w:line="360" w:lineRule="auto"/>
        <w:jc w:val="center"/>
        <w:textAlignment w:val="center"/>
        <w:rPr>
          <w:rFonts w:hint="eastAsia" w:ascii="仿宋" w:hAnsi="仿宋"/>
          <w:b/>
          <w:bCs/>
          <w:spacing w:val="0"/>
          <w:w w:val="100"/>
          <w:kern w:val="0"/>
          <w:position w:val="0"/>
          <w:sz w:val="28"/>
          <w:szCs w:val="28"/>
        </w:rPr>
      </w:pPr>
      <w:r>
        <w:rPr>
          <w:rFonts w:ascii="仿宋" w:hAnsi="仿宋"/>
          <w:b/>
          <w:bCs/>
          <w:spacing w:val="0"/>
          <w:w w:val="100"/>
          <w:kern w:val="0"/>
          <w:position w:val="0"/>
          <w:sz w:val="28"/>
          <w:szCs w:val="28"/>
        </w:rPr>
        <w:t>高三化学   时间:75 分钟   满分:100 分</w:t>
      </w:r>
    </w:p>
    <w:p w14:paraId="6519405F">
      <w:pPr>
        <w:wordWrap/>
        <w:spacing w:beforeAutospacing="0" w:afterAutospacing="0" w:line="360" w:lineRule="auto"/>
        <w:textAlignment w:val="center"/>
        <w:rPr>
          <w:rFonts w:hint="eastAsia" w:ascii="TimesNewRomanPS-BoldMT" w:hAnsi="TimesNewRomanPS-BoldMT"/>
          <w:b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/>
          <w:b/>
          <w:bCs/>
          <w:spacing w:val="0"/>
          <w:w w:val="100"/>
          <w:kern w:val="0"/>
          <w:position w:val="0"/>
          <w:sz w:val="24"/>
          <w:szCs w:val="24"/>
        </w:rPr>
        <w:t>可能用到的相对原子质量：</w:t>
      </w:r>
      <w:r>
        <w:rPr>
          <w:rFonts w:ascii="TimesNewRomanPS-BoldMT" w:hAnsi="TimesNewRomanPS-BoldMT"/>
          <w:b/>
          <w:spacing w:val="0"/>
          <w:w w:val="100"/>
          <w:kern w:val="0"/>
          <w:position w:val="0"/>
          <w:sz w:val="24"/>
          <w:szCs w:val="24"/>
        </w:rPr>
        <w:t xml:space="preserve">H:1  Li:7  C:12  N:14  O:16  Mg:24  Al:27  S:32  </w:t>
      </w:r>
    </w:p>
    <w:p w14:paraId="698D2DC2">
      <w:pPr>
        <w:pStyle w:val="8"/>
        <w:numPr>
          <w:ilvl w:val="0"/>
          <w:numId w:val="1"/>
        </w:numPr>
        <w:wordWrap/>
        <w:spacing w:beforeAutospacing="0" w:afterAutospacing="0" w:line="360" w:lineRule="auto"/>
        <w:ind w:firstLineChars="0"/>
        <w:textAlignment w:val="center"/>
        <w:rPr>
          <w:b/>
          <w:bCs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/>
          <w:b/>
          <w:bCs/>
          <w:spacing w:val="0"/>
          <w:w w:val="100"/>
          <w:kern w:val="0"/>
          <w:position w:val="0"/>
          <w:sz w:val="24"/>
          <w:szCs w:val="24"/>
        </w:rPr>
        <w:t xml:space="preserve">选择题（每小题只有一个正确选项，每小题 </w:t>
      </w:r>
      <w:r>
        <w:rPr>
          <w:rFonts w:ascii="TimesNewRomanPS-BoldMT" w:hAnsi="TimesNewRomanPS-BoldMT"/>
          <w:spacing w:val="0"/>
          <w:w w:val="100"/>
          <w:kern w:val="0"/>
          <w:position w:val="0"/>
          <w:sz w:val="24"/>
          <w:szCs w:val="24"/>
        </w:rPr>
        <w:t xml:space="preserve">3 </w:t>
      </w:r>
      <w:r>
        <w:rPr>
          <w:rFonts w:hint="eastAsia"/>
          <w:b/>
          <w:bCs/>
          <w:spacing w:val="0"/>
          <w:w w:val="100"/>
          <w:kern w:val="0"/>
          <w:position w:val="0"/>
          <w:sz w:val="24"/>
          <w:szCs w:val="24"/>
        </w:rPr>
        <w:t xml:space="preserve">分，共 </w:t>
      </w:r>
      <w:r>
        <w:rPr>
          <w:rFonts w:ascii="TimesNewRomanPS-BoldMT" w:hAnsi="TimesNewRomanPS-BoldMT"/>
          <w:spacing w:val="0"/>
          <w:w w:val="100"/>
          <w:kern w:val="0"/>
          <w:position w:val="0"/>
          <w:sz w:val="24"/>
          <w:szCs w:val="24"/>
        </w:rPr>
        <w:t xml:space="preserve">42 </w:t>
      </w:r>
      <w:r>
        <w:rPr>
          <w:rFonts w:hint="eastAsia"/>
          <w:b/>
          <w:bCs/>
          <w:spacing w:val="0"/>
          <w:w w:val="100"/>
          <w:kern w:val="0"/>
          <w:position w:val="0"/>
          <w:sz w:val="24"/>
          <w:szCs w:val="24"/>
        </w:rPr>
        <w:t>分）</w:t>
      </w:r>
    </w:p>
    <w:p w14:paraId="623487CF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1. 化学与生活、生产密切相关。下列说法正确的是</w:t>
      </w:r>
    </w:p>
    <w:p w14:paraId="6D6557EF">
      <w:pPr>
        <w:wordWrap/>
        <w:spacing w:beforeAutospacing="0" w:afterAutospacing="0" w:line="360" w:lineRule="auto"/>
        <w:ind w:firstLine="360" w:firstLineChars="15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A．植物油属于纯净物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ab/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       B．消毒过程属于蛋白质的盐析</w:t>
      </w:r>
    </w:p>
    <w:p w14:paraId="01889304">
      <w:pPr>
        <w:wordWrap/>
        <w:spacing w:beforeAutospacing="0" w:afterAutospacing="0" w:line="360" w:lineRule="auto"/>
        <w:ind w:firstLine="360" w:firstLineChars="150"/>
        <w:jc w:val="left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C．煤的气化属于化学变化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ab/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   D．光导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4"/>
          <w:szCs w:val="24"/>
        </w:rPr>
        <w:t>纤维属于有机高分子化合物</w:t>
      </w:r>
    </w:p>
    <w:p w14:paraId="60121303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2. 下列关于物质性质及用途描述错误的是</w:t>
      </w:r>
    </w:p>
    <w:p w14:paraId="6DFB64E5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A．硬化油不易变质、便于储存，可用作制肥皂和人造奶油的原料</w:t>
      </w:r>
    </w:p>
    <w:p w14:paraId="69D94A35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B．离子液体具有高导电性，可用作锂离子电池的电解液</w:t>
      </w:r>
    </w:p>
    <w:p w14:paraId="1D5ECEB0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C．二氧化硅是常见的半导体材料，可用于制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智能芯片</w:t>
      </w:r>
    </w:p>
    <w:p w14:paraId="1272FA18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D．聚四氟乙烯具有优异的耐酸、耐碱性能，可用于制造化工设备的内衬或管道</w:t>
      </w:r>
    </w:p>
    <w:p w14:paraId="5B86C9A5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3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.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下列化学用语正确的是</w:t>
      </w:r>
    </w:p>
    <w:p w14:paraId="263BE1C4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25" o:spt="75" alt=" " type="#_x0000_t75" style="height:16.15pt;width:26.25pt;" o:ole="t" filled="f" o:preferrelative="t" stroked="f" coordsize="21600,21600">
            <v:path/>
            <v:fill on="f" focussize="0,0"/>
            <v:stroke on="f" joinstyle="miter"/>
            <v:imagedata r:id="rId8" o:title="eqId9222688938009652d1757cf974eb09ee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的电子式： 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1543050" cy="40005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E2739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B．基态碳原子的核外电子排布图：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1685925" cy="581025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DA9D6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C．镁原子最外层电子的电子云轮廓图：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904875" cy="742950"/>
            <wp:effectExtent l="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CA297B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4662170</wp:posOffset>
            </wp:positionH>
            <wp:positionV relativeFrom="paragraph">
              <wp:posOffset>496570</wp:posOffset>
            </wp:positionV>
            <wp:extent cx="1666875" cy="465455"/>
            <wp:effectExtent l="0" t="0" r="9525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465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D． 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1057275" cy="504825"/>
            <wp:effectExtent l="0" t="0" r="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的名称：2，2-二甲基-4-乙基己烷</w:t>
      </w:r>
    </w:p>
    <w:p w14:paraId="23D42BFC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4. 甲、乙、丙、丁四种物质在一定条件下有如图所示的转化关系。</w:t>
      </w:r>
    </w:p>
    <w:p w14:paraId="6CF53038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下列判断正确的是</w:t>
      </w:r>
    </w:p>
    <w:p w14:paraId="0F250726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A．若图中均为非氧化还原反应，当丁为一元强碱时，甲可能是Na[Al(OH)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4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]</w:t>
      </w:r>
    </w:p>
    <w:p w14:paraId="644E2D5A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B．若图中均为非氧化还原反应，当丁为一元强酸时，甲可能是NH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3</w:t>
      </w:r>
    </w:p>
    <w:p w14:paraId="4AED5D05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C．若图中均为氧化还原反应，当丁为金属单质时，丙可能是FeCl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3</w:t>
      </w:r>
    </w:p>
    <w:p w14:paraId="7BE2A3A7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D．若图中均为氧化还原反应，当丁为非金属单质时，丙可能是CO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</w:p>
    <w:p w14:paraId="51442E2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5. 下列有关实验操作的描述正确的是</w:t>
      </w:r>
    </w:p>
    <w:p w14:paraId="3B352CDC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A．银氨溶液配制完成后，装入棕色试剂瓶，长期保存以备使用</w:t>
      </w:r>
    </w:p>
    <w:p w14:paraId="330E6630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B．配制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26" o:spt="75" alt=" " type="#_x0000_t75" style="height:17.65pt;width:43.45pt;" o:ole="t" filled="f" o:preferrelative="t" stroked="f" coordsize="21600,21600">
            <v:path/>
            <v:fill on="f" focussize="0,0"/>
            <v:stroke on="f" joinstyle="miter"/>
            <v:imagedata r:id="rId15" o:title="eqIdebe53c5d1650ad070de619ce0fbedd0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溶液时，需加入少量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27" o:spt="75" alt=" " type="#_x0000_t75" style="height:13.55pt;width:36.65pt;" o:ole="t" filled="f" o:preferrelative="t" stroked="f" coordsize="21600,21600">
            <v:path/>
            <v:fill on="f" focussize="0,0"/>
            <v:stroke on="f" joinstyle="miter"/>
            <v:imagedata r:id="rId17" o:title="eqIdce93086f0133444d40743d654cba1c55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</w:t>
      </w:r>
    </w:p>
    <w:p w14:paraId="72024B7F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C．检验蔗糖水解产物时，直接向水解后的溶液中加入新制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28" o:spt="75" alt=" " type="#_x0000_t75" style="height:17.6pt;width:46.1pt;" o:ole="t" filled="f" o:preferrelative="t" stroked="f" coordsize="21600,21600">
            <v:path/>
            <v:fill on="f" focussize="0,0"/>
            <v:stroke on="f" joinstyle="miter"/>
            <v:imagedata r:id="rId19" o:title="eqId0f0331581708d67687d38488b1f9ad2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4B4F287A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D．滴定实验时，不能向锥形瓶中加入蒸馏水，以免溶液稀释产生误差</w:t>
      </w:r>
    </w:p>
    <w:p w14:paraId="1EC2C41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6. 高铁酸钠（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29" o:spt="75" alt=" " type="#_x0000_t75" style="height:17.9pt;width:48.15pt;" o:ole="t" filled="f" o:preferrelative="t" stroked="f" coordsize="21600,21600">
            <v:path/>
            <v:fill on="f" focussize="0,0"/>
            <v:stroke on="f" joinstyle="miter"/>
            <v:imagedata r:id="rId21" o:title="eqIdd1c59a3c4598016f4f14fdd514e35c8e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）作为一种新型高效的绿色消毒剂，在饮用水处理方面备受瞩目。工业上制备高铁酸钠有多种方法，其中一种方法的原理为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0" o:spt="75" alt=" " type="#_x0000_t75" style="height:15.75pt;width:85.15pt;" o:ole="t" filled="f" o:preferrelative="t" stroked="f" coordsize="21600,21600">
            <v:path/>
            <v:fill on="f" focussize="0,0"/>
            <v:stroke on="f" joinstyle="miter"/>
            <v:imagedata r:id="rId23" o:title="eqIdc4b4eadb08af1bbeef098bdd3226cbea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1" o:spt="75" alt=" " type="#_x0000_t75" style="height:16.15pt;width:167.2pt;" o:ole="t" filled="f" o:preferrelative="t" stroked="f" coordsize="21600,21600">
            <v:path/>
            <v:fill on="f" focussize="0,0"/>
            <v:stroke on="f" joinstyle="miter"/>
            <v:imagedata r:id="rId25" o:title="eqIdf511f6d3d954a389b3d99bae2090fdf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2" o:spt="75" alt=" 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27" o:title="eqId004d5c84e9636ffab4f1825ea166307d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是阿伏加德罗常数的值。下列说法正确的是</w:t>
      </w:r>
    </w:p>
    <w:p w14:paraId="3BC552F7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3" o:spt="75" alt=" " type="#_x0000_t75" style="height:17.25pt;width:46.45pt;" o:ole="t" filled="f" o:preferrelative="t" stroked="f" coordsize="21600,21600">
            <v:path/>
            <v:fill on="f" focussize="0,0"/>
            <v:stroke on="f" joinstyle="miter"/>
            <v:imagedata r:id="rId21" o:title="eqIdd1c59a3c4598016f4f14fdd514e35c8e"/>
            <o:lock v:ext="edit" aspectratio="t"/>
            <w10:wrap type="none"/>
            <w10:anchorlock/>
          </v:shape>
          <o:OLEObject Type="Embed" ProgID="Equation.DSMT4" ShapeID="_x0000_i1033" DrawAspect="Content" ObjectID="_1468075733" r:id="rId2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的水溶液显碱性，故可杀菌消毒</w:t>
      </w:r>
    </w:p>
    <w:p w14:paraId="655E0FF7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B．每生成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4" o:spt="75" alt=" " type="#_x0000_t75" style="height:17.2pt;width:69.8pt;" o:ole="t" filled="f" o:preferrelative="t" stroked="f" coordsize="21600,21600">
            <v:path/>
            <v:fill on="f" focussize="0,0"/>
            <v:stroke on="f" joinstyle="miter"/>
            <v:imagedata r:id="rId30" o:title="eqIddae8d2e592bb5a0e4abda949829e69a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转移电子数目为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5" o:spt="75" alt=" " type="#_x0000_t75" style="height:17.65pt;width:23.55pt;" o:ole="t" filled="f" o:preferrelative="t" stroked="f" coordsize="21600,21600">
            <v:path/>
            <v:fill on="f" focussize="0,0"/>
            <v:stroke on="f" joinstyle="miter"/>
            <v:imagedata r:id="rId32" o:title="eqIda704b626f298d16e3980809c1a3cd972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</w:p>
    <w:p w14:paraId="227CFB52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6" o:spt="75" alt=" " type="#_x0000_t75" style="height:16.9pt;width:76.45pt;" o:ole="t" filled="f" o:preferrelative="t" stroked="f" coordsize="21600,21600">
            <v:path/>
            <v:fill on="f" focussize="0,0"/>
            <v:stroke on="f" joinstyle="miter"/>
            <v:imagedata r:id="rId34" o:title="eqId11f3808cce112752d0f1ca5b1d736a85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的水溶液中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7" o:spt="75" alt=" " type="#_x0000_t75" style="height:16.75pt;width:24pt;" o:ole="t" filled="f" o:preferrelative="t" stroked="f" coordsize="21600,21600">
            <v:path/>
            <v:fill on="f" focussize="0,0"/>
            <v:stroke on="f" joinstyle="miter"/>
            <v:imagedata r:id="rId36" o:title="eqIdad60241600751443a89557c09ced8b5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数目为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8" o:spt="75" alt=" " type="#_x0000_t75" style="height:16.9pt;width:16.9pt;" o:ole="t" filled="f" o:preferrelative="t" stroked="f" coordsize="21600,21600">
            <v:path/>
            <v:fill on="f" focussize="0,0"/>
            <v:stroke on="f" joinstyle="miter"/>
            <v:imagedata r:id="rId27" o:title="eqId004d5c84e9636ffab4f1825ea166307d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</w:p>
    <w:p w14:paraId="5A7B16E3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39" o:spt="75" alt=" " type="#_x0000_t75" style="height:15.65pt;width:51.75pt;" o:ole="t" filled="f" o:preferrelative="t" stroked="f" coordsize="21600,21600">
            <v:path/>
            <v:fill on="f" focussize="0,0"/>
            <v:stroke on="f" joinstyle="miter"/>
            <v:imagedata r:id="rId39" o:title="eqIdd7dd6a8e32bd5db07a2372ff75b0485f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0" o:spt="75" alt=" " type="#_x0000_t75" style="height:13.85pt;width:36.3pt;" o:ole="t" filled="f" o:preferrelative="t" stroked="f" coordsize="21600,21600">
            <v:path/>
            <v:fill on="f" focussize="0,0"/>
            <v:stroke on="f" joinstyle="miter"/>
            <v:imagedata r:id="rId41" o:title="eqIdf4fcdce7444418a6bd89b0818fa2adbd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溶液中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1" o:spt="75" alt=" " type="#_x0000_t75" style="height:16.1pt;width:25.9pt;" o:ole="t" filled="f" o:preferrelative="t" stroked="f" coordsize="21600,21600">
            <v:path/>
            <v:fill on="f" focussize="0,0"/>
            <v:stroke on="f" joinstyle="miter"/>
            <v:imagedata r:id="rId43" o:title="eqIde4e38f492eda9905b962dfbfc36feef0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的数目为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2" o:spt="75" alt=" " type="#_x0000_t75" style="height:18.05pt;width:48pt;" o:ole="t" filled="f" o:preferrelative="t" stroked="f" coordsize="21600,21600">
            <v:path/>
            <v:fill on="f" focussize="0,0"/>
            <v:stroke on="f" joinstyle="miter"/>
            <v:imagedata r:id="rId45" o:title="eqId6dd02ecbf2f63bd8d93db6c3fea15e6f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</w:p>
    <w:p w14:paraId="5B8D017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7. 下列化学反应表示正确的是</w:t>
      </w:r>
    </w:p>
    <w:p w14:paraId="3FE48D78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A．将少量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3" o:spt="75" alt=" " type="#_x0000_t75" style="height:17.25pt;width:22.9pt;" o:ole="t" filled="f" o:preferrelative="t" stroked="f" coordsize="21600,21600">
            <v:path/>
            <v:fill on="f" focussize="0,0"/>
            <v:stroke on="f" joinstyle="miter"/>
            <v:imagedata r:id="rId47" o:title="eqIda4298cb837170c021b9f2cd4e674a6a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通入饱和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4" o:spt="75" alt=" " type="#_x0000_t75" style="height:16.15pt;width:38.65pt;" o:ole="t" filled="f" o:preferrelative="t" stroked="f" coordsize="21600,21600">
            <v:path/>
            <v:fill on="f" focussize="0,0"/>
            <v:stroke on="f" joinstyle="miter"/>
            <v:imagedata r:id="rId49" o:title="eqIdcd46a1a853c372c1fb6c7a88cd947e8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5" o:spt="75" alt=" " type="#_x0000_t75" style="height:16.9pt;width:126pt;" o:ole="t" filled="f" o:preferrelative="t" stroked="f" coordsize="21600,21600">
            <v:path/>
            <v:fill on="f" focussize="0,0"/>
            <v:stroke on="f" joinstyle="miter"/>
            <v:imagedata r:id="rId51" o:title="eqId2bb681582bce4132d4d075e98729fc72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</w:p>
    <w:p w14:paraId="457FE021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B．铅酸蓄电池充电时的阳极反应：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6" o:spt="75" alt=" " type="#_x0000_t75" style="height:18pt;width:148.35pt;" o:ole="t" filled="f" o:preferrelative="t" stroked="f" coordsize="21600,21600">
            <v:path/>
            <v:fill on="f" focussize="0,0"/>
            <v:stroke on="f" joinstyle="miter"/>
            <v:imagedata r:id="rId53" o:title="eqId54cb4cde8b93561845e8c53a85a14769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</w:p>
    <w:p w14:paraId="36B435C1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C．硫单质在潮湿的空气中被氧化为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7" o:spt="75" alt=" " type="#_x0000_t75" style="height:16.55pt;width:33.45pt;" o:ole="t" filled="f" o:preferrelative="t" stroked="f" coordsize="21600,21600">
            <v:path/>
            <v:fill on="f" focussize="0,0"/>
            <v:stroke on="f" joinstyle="miter"/>
            <v:imagedata r:id="rId55" o:title="eqIddabf3433f95b16485024c4eede9f2a50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的反应：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8" o:spt="75" alt=" " type="#_x0000_t75" style="height:18pt;width:129.1pt;" o:ole="t" filled="f" o:preferrelative="t" stroked="f" coordsize="21600,21600">
            <v:path/>
            <v:fill on="f" focussize="0,0"/>
            <v:stroke on="f" joinstyle="miter"/>
            <v:imagedata r:id="rId57" o:title="eqId46c9e365782fda565f6b5bd7d733922a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</w:p>
    <w:p w14:paraId="5D6C0E34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49" o:spt="75" alt=" " type="#_x0000_t75" style="height:15.8pt;width:25.9pt;" o:ole="t" filled="f" o:preferrelative="t" stroked="f" coordsize="21600,21600">
            <v:path/>
            <v:fill on="f" focussize="0,0"/>
            <v:stroke on="f" joinstyle="miter"/>
            <v:imagedata r:id="rId59" o:title="eqId158fb0aec002f398be66c3087e606f21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与水的反应：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0" o:spt="75" alt=" " type="#_x0000_t75" style="height:17.65pt;width:173.4pt;" o:ole="t" filled="f" o:preferrelative="t" stroked="f" coordsize="21600,21600">
            <v:path/>
            <v:fill on="f" focussize="0,0"/>
            <v:stroke on="f" joinstyle="miter"/>
            <v:imagedata r:id="rId61" o:title="eqId91cff8895f2342aac68564384aa00284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</w:p>
    <w:p w14:paraId="31947833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8. 无机盐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1" o:spt="75" alt=" " type="#_x0000_t75" style="height:19.15pt;width:63.4pt;" o:ole="t" filled="f" o:preferrelative="t" stroked="f" coordsize="21600,21600">
            <v:path/>
            <v:fill on="f" focussize="0,0"/>
            <v:stroke on="f" joinstyle="miter"/>
            <v:imagedata r:id="rId63" o:title="eqIdd135460272a449ca217fed08a73e4933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被广泛用于生产颜料、油漆、油墨等领域。X、W、Z、Y的原子半径依次增大，分属于两个不同的周期；基态X原子核外s能级与p能级电子数之比为4：3，W与X相邻，Z的M层未成对电子数为4；Y的最外层电子数是K层电子数的一半。下列说法错误的是</w:t>
      </w:r>
    </w:p>
    <w:p w14:paraId="788AAC72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A．W的最简氢化物为极性分子</w:t>
      </w:r>
    </w:p>
    <w:p w14:paraId="54560F99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B．X、Y、Z三种元素的单质中，Z的熔点最高</w:t>
      </w:r>
    </w:p>
    <w:p w14:paraId="1BE31844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C．X的第一电离能比左右相邻元素的高</w:t>
      </w:r>
    </w:p>
    <w:p w14:paraId="10DEAAB6">
      <w:pPr>
        <w:wordWrap/>
        <w:spacing w:beforeAutospacing="0" w:afterAutospacing="0" w:line="360" w:lineRule="auto"/>
        <w:ind w:left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D．化合物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2" o:spt="75" alt=" " type="#_x0000_t75" style="height:17.65pt;width:27.75pt;" o:ole="t" filled="f" o:preferrelative="t" stroked="f" coordsize="21600,21600">
            <v:path/>
            <v:fill on="f" focussize="0,0"/>
            <v:stroke on="f" joinstyle="miter"/>
            <v:imagedata r:id="rId65" o:title="eqId28d2d4a95e71daf801f02e2c3d918f2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中阴、阳离子的个数比为1：2</w:t>
      </w:r>
    </w:p>
    <w:p w14:paraId="1B2D7C5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2886075</wp:posOffset>
            </wp:positionH>
            <wp:positionV relativeFrom="paragraph">
              <wp:posOffset>83185</wp:posOffset>
            </wp:positionV>
            <wp:extent cx="3654425" cy="904875"/>
            <wp:effectExtent l="0" t="0" r="3175" b="9525"/>
            <wp:wrapSquare wrapText="bothSides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9. 异烟肼是一种抗结核药物，可以与香草醛反应生成异烟腙，其转化过程如右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图，则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下列说法正确的是</w:t>
      </w:r>
    </w:p>
    <w:p w14:paraId="1A9CD0A4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A．异烟腙分子式为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3" o:spt="75" alt=" " type="#_x0000_t75" style="height:17.25pt;width:57.95pt;" o:ole="t" filled="f" o:preferrelative="t" stroked="f" coordsize="21600,21600">
            <v:path/>
            <v:fill on="f" focussize="0,0"/>
            <v:stroke on="f" joinstyle="miter"/>
            <v:imagedata r:id="rId68" o:title="eqId3988d7737f77c99f32eb30879c7bacba"/>
            <o:lock v:ext="edit" aspectratio="t"/>
            <w10:wrap type="none"/>
            <w10:anchorlock/>
          </v:shape>
          <o:OLEObject Type="Embed" ProgID="Equation.DSMT4" ShapeID="_x0000_i1053" DrawAspect="Content" ObjectID="_1468075753" r:id="rId67">
            <o:LockedField>false</o:LockedField>
          </o:OLEObject>
        </w:object>
      </w:r>
    </w:p>
    <w:p w14:paraId="06FCBB8C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B．异烟肼既能与酸反应又能与碱反应</w:t>
      </w:r>
    </w:p>
    <w:p w14:paraId="7E596888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C．香草醛分子中最多16个原子共平面</w:t>
      </w:r>
    </w:p>
    <w:p w14:paraId="379389DD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D．1 mol香草醛与浓溴水反应时，最多消耗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4" o:spt="75" alt=" " type="#_x0000_t75" style="height:17.05pt;width:39pt;" o:ole="t" filled="f" o:preferrelative="t" stroked="f" coordsize="21600,21600">
            <v:path/>
            <v:fill on="f" focussize="0,0"/>
            <v:stroke on="f" joinstyle="miter"/>
            <v:imagedata r:id="rId70" o:title="eqId19ddff3af9c6546ee3230723a48ddd98"/>
            <o:lock v:ext="edit" aspectratio="t"/>
            <w10:wrap type="none"/>
            <w10:anchorlock/>
          </v:shape>
          <o:OLEObject Type="Embed" ProgID="Equation.DSMT4" ShapeID="_x0000_i1054" DrawAspect="Content" ObjectID="_1468075754" r:id="rId69">
            <o:LockedField>false</o:LockedField>
          </o:OLEObject>
        </w:object>
      </w:r>
    </w:p>
    <w:p w14:paraId="2CB5CBD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10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二甘氨酸合铜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5" o:spt="75" alt=" " type="#_x0000_t75" style="height:20.3pt;width:106.1pt;" o:ole="t" filled="f" o:preferrelative="t" stroked="f" coordsize="21600,21600">
            <v:path/>
            <v:fill on="f" focussize="0,0"/>
            <v:stroke on="f" joinstyle="miter"/>
            <v:imagedata r:id="rId72" o:title="eqId1a2f234b8219235cce693d758e3014cf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中Cu元素含量可按下列步骤测定：</w:t>
      </w:r>
    </w:p>
    <w:p w14:paraId="2BCAC1BA">
      <w:pPr>
        <w:wordWrap/>
        <w:spacing w:beforeAutospacing="0" w:afterAutospacing="0" w:line="360" w:lineRule="auto"/>
        <w:ind w:firstLine="480" w:firstLineChars="2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5482590" cy="747395"/>
            <wp:effectExtent l="0" t="0" r="3810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97212" cy="74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3B353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下列说法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em w:val="dot"/>
        </w:rPr>
        <w:t>不正确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的是</w:t>
      </w:r>
    </w:p>
    <w:p w14:paraId="416F2C88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A．步骤I，加入稍过量的稀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6" o:spt="75" alt=" " type="#_x0000_t75" style="height:16.85pt;width:34.15pt;" o:ole="t" filled="f" o:preferrelative="t" stroked="f" coordsize="21600,21600">
            <v:path/>
            <v:fill on="f" focussize="0,0"/>
            <v:stroke on="f" joinstyle="miter"/>
            <v:imagedata r:id="rId55" o:title="eqIddabf3433f95b16485024c4eede9f2a50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尽可能使Cu元素转化为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7" o:spt="75" alt=" " type="#_x0000_t75" style="height:13.9pt;width:22.9pt;" o:ole="t" filled="f" o:preferrelative="t" stroked="f" coordsize="21600,21600">
            <v:path/>
            <v:fill on="f" focussize="0,0"/>
            <v:stroke on="f" joinstyle="miter"/>
            <v:imagedata r:id="rId76" o:title="eqIdab52c58d108a8e68c57129f2bb03dd01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</w:p>
    <w:p w14:paraId="7FF21B91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B．步骤II，过量KI溶液既有利于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8" o:spt="75" alt=" " type="#_x0000_t75" style="height:13.9pt;width:22.9pt;" o:ole="t" filled="f" o:preferrelative="t" stroked="f" coordsize="21600,21600">
            <v:path/>
            <v:fill on="f" focussize="0,0"/>
            <v:stroke on="f" joinstyle="miter"/>
            <v:imagedata r:id="rId76" o:title="eqIdab52c58d108a8e68c57129f2bb03dd01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的充分还原，也有利于生成易溶于水的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59" o:spt="75" alt=" " type="#_x0000_t75" style="height:16.9pt;width:11.65pt;" o:ole="t" filled="f" o:preferrelative="t" stroked="f" coordsize="21600,21600">
            <v:path/>
            <v:fill on="f" focussize="0,0"/>
            <v:stroke on="f" joinstyle="miter"/>
            <v:imagedata r:id="rId79" o:title="eqId6f85121363e88fb3200374e23845210c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</w:p>
    <w:p w14:paraId="1EF3CB1A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C．为防止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60" o:spt="75" alt=" " type="#_x0000_t75" style="height:17.65pt;width:44.55pt;" o:ole="t" filled="f" o:preferrelative="t" stroked="f" coordsize="21600,21600">
            <v:path/>
            <v:fill on="f" focussize="0,0"/>
            <v:stroke on="f" joinstyle="miter"/>
            <v:imagedata r:id="rId81" o:title="eqId5414fb67ab35d9a892fbb772ad3b6a60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61" o:spt="75" alt=" " type="#_x0000_t75" style="height:15.4pt;width:17.55pt;" o:ole="t" filled="f" o:preferrelative="t" stroked="f" coordsize="21600,21600">
            <v:path/>
            <v:fill on="f" focussize="0,0"/>
            <v:stroke on="f" joinstyle="miter"/>
            <v:imagedata r:id="rId83" o:title="eqIda8b6ede55013761f0df50ef4854cb9d4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反应，步骤III应将溶液调至强碱性</w:t>
      </w:r>
    </w:p>
    <w:p w14:paraId="4AF5DCD2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D．用上述方法测定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62" o:spt="75" alt=" " type="#_x0000_t75" style="height:19.9pt;width:82.3pt;" o:ole="t" filled="f" o:preferrelative="t" stroked="f" coordsize="21600,21600">
            <v:path/>
            <v:fill on="f" focussize="0,0"/>
            <v:stroke on="f" joinstyle="miter"/>
            <v:imagedata r:id="rId85" o:title="eqIdc5209de87dc3691f26f445e580165877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中的Cu元素含量，结果偏大</w:t>
      </w:r>
    </w:p>
    <w:p w14:paraId="1055858F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11. 根据下列实验过程及现象，能验证相应实验结论的是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14"/>
        <w:gridCol w:w="5707"/>
        <w:gridCol w:w="3189"/>
      </w:tblGrid>
      <w:tr w14:paraId="0A7362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FC76A94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1CD2DC8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实验过程及现象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46D3DF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实验结论</w:t>
            </w:r>
          </w:p>
        </w:tc>
      </w:tr>
      <w:tr w14:paraId="414D25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3DDCA84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A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BB8E623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用pH计分别测定0.1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3" o:spt="75" alt=" " type="#_x0000_t75" style="height:14.25pt;width:37.15pt;" o:ole="t" filled="f" o:preferrelative="t" stroked="f" coordsize="21600,21600">
                  <v:path/>
                  <v:fill on="f" focussize="0,0"/>
                  <v:stroke on="f" joinstyle="miter"/>
                  <v:imagedata r:id="rId87" o:title="eqId82a82a02cfbb831b2a127f7b4093c020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86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NaClO溶液和0.1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4" o:spt="75" alt=" " type="#_x0000_t75" style="height:14.25pt;width:37.15pt;" o:ole="t" filled="f" o:preferrelative="t" stroked="f" coordsize="21600,21600">
                  <v:path/>
                  <v:fill on="f" focussize="0,0"/>
                  <v:stroke on="f" joinstyle="miter"/>
                  <v:imagedata r:id="rId87" o:title="eqId82a82a02cfbb831b2a127f7b4093c020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88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5" o:spt="75" alt=" " type="#_x0000_t75" style="height:16.15pt;width:62.65pt;" o:ole="t" filled="f" o:preferrelative="t" stroked="f" coordsize="21600,21600">
                  <v:path/>
                  <v:fill on="f" focussize="0,0"/>
                  <v:stroke on="f" joinstyle="miter"/>
                  <v:imagedata r:id="rId90" o:title="eqId5bf9987a449655745ff73d9731455d84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89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溶液的pH，NaClO溶液pH大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9B9334D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酸性：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6" o:spt="75" alt=" " type="#_x0000_t75" style="height:15.75pt;width:87pt;" o:ole="t" filled="f" o:preferrelative="t" stroked="f" coordsize="21600,21600">
                  <v:path/>
                  <v:fill on="f" focussize="0,0"/>
                  <v:stroke on="f" joinstyle="miter"/>
                  <v:imagedata r:id="rId92" o:title="eqId14de7643035c2cd89a6ea5e1be6f80cf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91">
                  <o:LockedField>false</o:LockedField>
                </o:OLEObject>
              </w:object>
            </w:r>
          </w:p>
        </w:tc>
      </w:tr>
      <w:tr w14:paraId="2EB66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697075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B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DBEB37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向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7" o:spt="75" alt=" " type="#_x0000_t75" style="height:17.65pt;width:46.5pt;" o:ole="t" filled="f" o:preferrelative="t" stroked="f" coordsize="21600,21600">
                  <v:path/>
                  <v:fill on="f" focussize="0,0"/>
                  <v:stroke on="f" joinstyle="miter"/>
                  <v:imagedata r:id="rId94" o:title="eqIdd937c082ff4d2f006d0935a9fee6fcc9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93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和KSCN的混合溶液中滴入酸化的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8" o:spt="75" alt=" " type="#_x0000_t75" style="height:15.75pt;width:34.15pt;" o:ole="t" filled="f" o:preferrelative="t" stroked="f" coordsize="21600,21600">
                  <v:path/>
                  <v:fill on="f" focussize="0,0"/>
                  <v:stroke on="f" joinstyle="miter"/>
                  <v:imagedata r:id="rId96" o:title="eqId0d3f4b28e32ef69b9918b93092236bc2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95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溶液，溶液出现血红色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3D0AE6E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|氧化性：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69" o:spt="75" alt=" " type="#_x0000_t75" style="height:15.75pt;width:49.15pt;" o:ole="t" filled="f" o:preferrelative="t" stroked="f" coordsize="21600,21600">
                  <v:path/>
                  <v:fill on="f" focussize="0,0"/>
                  <v:stroke on="f" joinstyle="miter"/>
                  <v:imagedata r:id="rId98" o:title="eqId138d478c010e3453e861b243ae18c379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97">
                  <o:LockedField>false</o:LockedField>
                </o:OLEObject>
              </w:object>
            </w:r>
          </w:p>
        </w:tc>
      </w:tr>
      <w:tr w14:paraId="59C83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D77AEFC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C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48EEFF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两支试管分别加入2mL0.5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70" o:spt="75" alt=" " type="#_x0000_t75" style="height:14.25pt;width:37.15pt;" o:ole="t" filled="f" o:preferrelative="t" stroked="f" coordsize="21600,21600">
                  <v:path/>
                  <v:fill on="f" focussize="0,0"/>
                  <v:stroke on="f" joinstyle="miter"/>
                  <v:imagedata r:id="rId87" o:title="eqId82a82a02cfbb831b2a127f7b4093c020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99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71" o:spt="75" alt=" " type="#_x0000_t75" style="height:16.5pt;width:28.9pt;" o:ole="t" filled="f" o:preferrelative="t" stroked="f" coordsize="21600,21600">
                  <v:path/>
                  <v:fill on="f" focussize="0,0"/>
                  <v:stroke on="f" joinstyle="miter"/>
                  <v:imagedata r:id="rId101" o:title="eqId3c78235ece677f95a7711f581310edb5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100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溶液，一支试管置于热水浴中，溶液呈绿色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FD31CB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升高温度，平衡向生成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72" o:spt="75" alt=" " type="#_x0000_t75" style="height:19.15pt;width:43.9pt;" o:ole="t" filled="f" o:preferrelative="t" stroked="f" coordsize="21600,21600">
                  <v:path/>
                  <v:fill on="f" focussize="0,0"/>
                  <v:stroke on="f" joinstyle="miter"/>
                  <v:imagedata r:id="rId103" o:title="eqIdfaedfe0f14a83a00d67f07c7ab827984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102">
                  <o:LockedField>false</o:LockedField>
                </o:OLEObject>
              </w:objec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方向移动</w:t>
            </w:r>
          </w:p>
        </w:tc>
      </w:tr>
      <w:tr w14:paraId="305003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581071C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D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8879AE6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将铁丝和水蒸气反应后的固体溶于稀硫酸，滴入数滴KSCN溶液，溶液末变红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329753">
            <w:pPr>
              <w:wordWrap/>
              <w:spacing w:beforeAutospacing="0" w:afterAutospacing="0" w:line="360" w:lineRule="auto"/>
              <w:jc w:val="left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反应后的固体中不存在</w:t>
            </w: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073" o:spt="75" alt=" " type="#_x0000_t75" style="height:13.9pt;width:21pt;" o:ole="t" filled="f" o:preferrelative="t" stroked="f" coordsize="21600,21600">
                  <v:path/>
                  <v:fill on="f" focussize="0,0"/>
                  <v:stroke on="f" joinstyle="miter"/>
                  <v:imagedata r:id="rId105" o:title="eqId5c5aab871e9574c6ae14c49264384d88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104">
                  <o:LockedField>false</o:LockedField>
                </o:OLEObject>
              </w:object>
            </w:r>
          </w:p>
        </w:tc>
      </w:tr>
    </w:tbl>
    <w:p w14:paraId="1ACC83B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407035</wp:posOffset>
            </wp:positionV>
            <wp:extent cx="3467100" cy="1619250"/>
            <wp:effectExtent l="0" t="0" r="0" b="0"/>
            <wp:wrapSquare wrapText="bothSides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12. 我国科学家研发了一种具有“氨氧化、析氢”双功能的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4" o:spt="75" alt=" " type="#_x0000_t75" style="height:15.75pt;width:43.9pt;" o:ole="t" filled="f" o:preferrelative="t" stroked="f" coordsize="21600,21600">
            <v:path/>
            <v:fill on="f" focussize="0,0"/>
            <v:stroke on="f" joinstyle="miter"/>
            <v:imagedata r:id="rId108" o:title="eqId911ea8629d2a873c125b88745e275e2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电池，其工作原理如图所示。下列说法不正确的是</w:t>
      </w:r>
    </w:p>
    <w:p w14:paraId="6776DEB2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A．放电时，负极反应为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</w:p>
    <w:p w14:paraId="00405FDB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5" o:spt="75" alt=" " type="#_x0000_t75" style="height:21.75pt;width:143.6pt;" o:ole="t" filled="f" o:preferrelative="t" stroked="f" coordsize="21600,21600">
            <v:path/>
            <v:fill on="f" focussize="0,0"/>
            <v:stroke on="f" joinstyle="miter"/>
            <v:imagedata r:id="rId110" o:title="eqId5a9354fde40b2feed6d215e0d9ce313f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</w:p>
    <w:p w14:paraId="53529906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B．充电时，阴极室电解质溶液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6" o:spt="75" alt=" " type="#_x0000_t75" style="height:13.9pt;width:16.9pt;" o:ole="t" filled="f" o:preferrelative="t" stroked="f" coordsize="21600,21600">
            <v:path/>
            <v:fill on="f" focussize="0,0"/>
            <v:stroke on="f" joinstyle="miter"/>
            <v:imagedata r:id="rId112" o:title="eqId1066e53bf79a3cdff7ec2934bd09e272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增大</w:t>
      </w:r>
    </w:p>
    <w:p w14:paraId="3D5A61A0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C．复合石墨电极表面，放电时析出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7" o:spt="75" alt=" " type="#_x0000_t75" style="height:16.15pt;width:15pt;" o:ole="t" filled="f" o:preferrelative="t" stroked="f" coordsize="21600,21600">
            <v:path/>
            <v:fill on="f" focussize="0,0"/>
            <v:stroke on="f" joinstyle="miter"/>
            <v:imagedata r:id="rId114" o:title="eqId7644a7769a5fa1bdab46cc0b2dee286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</w:t>
      </w:r>
    </w:p>
    <w:p w14:paraId="5D0B45CA">
      <w:pPr>
        <w:wordWrap/>
        <w:spacing w:beforeAutospacing="0" w:afterAutospacing="0" w:line="360" w:lineRule="auto"/>
        <w:ind w:firstLine="480" w:firstLineChars="2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充电时析出N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</w:p>
    <w:p w14:paraId="6A1FFFE7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D．充电时，每生成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8" o:spt="75" alt=" " type="#_x0000_t75" style="height:14.65pt;width:38.65pt;" o:ole="t" filled="f" o:preferrelative="t" stroked="f" coordsize="21600,21600">
            <v:path/>
            <v:fill on="f" focussize="0,0"/>
            <v:stroke on="f" joinstyle="miter"/>
            <v:imagedata r:id="rId116" o:title="eqId67c73ad40f0a2e261208b54e7d33ae4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，阳极室溶液质量减少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79" o:spt="75" alt=" " type="#_x0000_t75" style="height:14.65pt;width:21pt;" o:ole="t" filled="f" o:preferrelative="t" stroked="f" coordsize="21600,21600">
            <v:path/>
            <v:fill on="f" focussize="0,0"/>
            <v:stroke on="f" joinstyle="miter"/>
            <v:imagedata r:id="rId118" o:title="eqId88c82c640ad707f4b446cf6a60d3febc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</w:p>
    <w:p w14:paraId="7B8B269B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13. 工业上制备BaS涉及如下两个反应：</w:t>
      </w:r>
    </w:p>
    <w:p w14:paraId="3C21D953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0" o:spt="75" alt=" " type="#_x0000_t75" style="height:17.65pt;width:182.35pt;" o:ole="t" filled="f" o:preferrelative="t" stroked="f" coordsize="21600,21600">
            <v:path/>
            <v:fill on="f" focussize="0,0"/>
            <v:stroke on="f" joinstyle="miter"/>
            <v:imagedata r:id="rId120" o:title="eqId400d91ed022f69bd189646adf405d83c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；</w:t>
      </w:r>
    </w:p>
    <w:p w14:paraId="47B5FCBC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1" o:spt="75" alt=" " type="#_x0000_t75" style="height:17.65pt;width:197.3pt;" o:ole="t" filled="f" o:preferrelative="t" stroked="f" coordsize="21600,21600">
            <v:path/>
            <v:fill on="f" focussize="0,0"/>
            <v:stroke on="f" joinstyle="miter"/>
            <v:imagedata r:id="rId122" o:title="eqId22b90bd844e2e62d64baa0525ca9043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7C0F4957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T</w:t>
      </w:r>
      <w:r>
        <w:rPr>
          <w:rFonts w:hint="eastAsia" w:ascii="宋体" w:hAnsi="宋体" w:eastAsia="宋体" w:cs="Times New Roman"/>
          <w:spacing w:val="0"/>
          <w:w w:val="100"/>
          <w:kern w:val="0"/>
          <w:position w:val="0"/>
          <w:sz w:val="24"/>
          <w:szCs w:val="24"/>
        </w:rPr>
        <w:t>℃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时，两反应的压强平衡常数(以平衡分压代替平衡浓度计算)分别为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2" o:spt="75" alt=" " type="#_x0000_t75" style="height:19.5pt;width:64.1pt;" o:ole="t" filled="f" o:preferrelative="t" stroked="f" coordsize="21600,21600">
            <v:path/>
            <v:fill on="f" focussize="0,0"/>
            <v:stroke on="f" joinstyle="miter"/>
            <v:imagedata r:id="rId124" o:title="eqId882b1bf9c1b07f9f2e64be84f741ddcf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3" o:spt="75" alt=" " type="#_x0000_t75" style="height:16.5pt;width:34.15pt;" o:ole="t" filled="f" o:preferrelative="t" stroked="f" coordsize="21600,21600">
            <v:path/>
            <v:fill on="f" focussize="0,0"/>
            <v:stroke on="f" joinstyle="miter"/>
            <v:imagedata r:id="rId126" o:title="eqIdc357d1bead38a374954fe335556377cf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。该温度下，在刚性密闭容器中加入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4" o:spt="75" alt=" " type="#_x0000_t75" style="height:17.65pt;width:46.5pt;" o:ole="t" filled="f" o:preferrelative="t" stroked="f" coordsize="21600,21600">
            <v:path/>
            <v:fill on="f" focussize="0,0"/>
            <v:stroke on="f" joinstyle="miter"/>
            <v:imagedata r:id="rId128" o:title="eqId24aaf7009a30bfccb7d5a6815b456fee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5" o:spt="75" alt=" " type="#_x0000_t75" style="height:17.65pt;width:23.65pt;" o:ole="t" filled="f" o:preferrelative="t" stroked="f" coordsize="21600,21600">
            <v:path/>
            <v:fill on="f" focussize="0,0"/>
            <v:stroke on="f" joinstyle="miter"/>
            <v:imagedata r:id="rId130" o:title="eqId1702845a0782a3ae78d6ffa412f3f7aa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发生反应，一段时间后达平衡状态，此时以上两种固体均存在。下列说法错误的是</w:t>
      </w:r>
    </w:p>
    <w:p w14:paraId="1708853F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A．平衡时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6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47" o:title="eqIda4298cb837170c021b9f2cd4e674a6a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的分压为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7" o:spt="75" alt=" 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33" o:title="eqId4d5d21f9b94b0f102a3aaddf3c93208e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</w:p>
    <w:p w14:paraId="53694FE5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B．平衡后抽出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8" o:spt="75" alt=" " type="#_x0000_t75" style="height:26.65pt;width:9.75pt;" o:ole="t" filled="f" o:preferrelative="t" stroked="f" coordsize="21600,21600">
            <v:path/>
            <v:fill on="f" focussize="0,0"/>
            <v:stroke on="f" joinstyle="miter"/>
            <v:imagedata r:id="rId135" o:title="eqId4dac452fbb5ef6dd653e7fbbef63948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体积混合气体，反应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均正向移动</w:t>
      </w:r>
    </w:p>
    <w:p w14:paraId="7139336F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C．平衡时容器内总压强为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89" o:spt="75" alt=" " type="#_x0000_t75" style="height:17.65pt;width:54.4pt;" o:ole="t" filled="f" o:preferrelative="t" stroked="f" coordsize="21600,21600">
            <v:path/>
            <v:fill on="f" focussize="0,0"/>
            <v:stroke on="f" joinstyle="miter"/>
            <v:imagedata r:id="rId137" o:title="eqIdfbfa087b70273a7814791c7836748b38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</w:p>
    <w:p w14:paraId="77D74A27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D．平衡后再通入一定量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0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47" o:title="eqIda4298cb837170c021b9f2cd4e674a6a3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，再次平衡时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1" o:spt="75" alt=" 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47" o:title="eqIda4298cb837170c021b9f2cd4e674a6a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体积分数增大</w:t>
      </w:r>
    </w:p>
    <w:p w14:paraId="3369739D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14. 配合物三草酸合铁酸钾晶体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2" o:spt="75" alt=" " type="#_x0000_t75" style="height:21pt;width:111pt;" o:ole="t" filled="f" o:preferrelative="t" stroked="f" coordsize="21600,21600">
            <v:path/>
            <v:fill on="f" focussize="0,0"/>
            <v:stroke on="f" joinstyle="miter"/>
            <v:imagedata r:id="rId141" o:title="eqIdd5ee55fd187be7d570f47aa4bcb66c7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是制备活性铁催化剂的主要原料。制备三草酸合铁酸钾晶体主要流程如下：</w:t>
      </w:r>
    </w:p>
    <w:p w14:paraId="1A7AA28C">
      <w:pPr>
        <w:wordWrap/>
        <w:spacing w:beforeAutospacing="0" w:afterAutospacing="0" w:line="360" w:lineRule="auto"/>
        <w:ind w:firstLine="960" w:firstLineChars="4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5276215" cy="608965"/>
            <wp:effectExtent l="0" t="0" r="0" b="0"/>
            <wp:docPr id="14" name="图片 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 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60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589B5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110490</wp:posOffset>
            </wp:positionV>
            <wp:extent cx="2354580" cy="1600200"/>
            <wp:effectExtent l="0" t="0" r="7620" b="0"/>
            <wp:wrapSquare wrapText="bothSides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已知：“调节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3" o:spt="75" alt=" " type="#_x0000_t75" style="height:13.9pt;width:16.9pt;" o:ole="t" filled="f" o:preferrelative="t" stroked="f" coordsize="21600,21600">
            <v:path/>
            <v:fill on="f" focussize="0,0"/>
            <v:stroke on="f" joinstyle="miter"/>
            <v:imagedata r:id="rId145" o:title="eqId1066e53bf79a3cdff7ec2934bd09e27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”时，溶液中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4" o:spt="75" alt=" " type="#_x0000_t75" style="height:39.4pt;width:58.05pt;" o:ole="t" filled="f" o:preferrelative="t" stroked="f" coordsize="21600,21600">
            <v:path/>
            <v:fill on="f" focussize="0,0"/>
            <v:stroke on="f" joinstyle="miter"/>
            <v:imagedata r:id="rId147" o:title="eqIddd56777cd84b9fd9f1d6122c8d66640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随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5" o:spt="75" alt=" " type="#_x0000_t75" style="height:13.9pt;width:16.9pt;" o:ole="t" filled="f" o:preferrelative="t" stroked="f" coordsize="21600,21600">
            <v:path/>
            <v:fill on="f" focussize="0,0"/>
            <v:stroke on="f" joinstyle="miter"/>
            <v:imagedata r:id="rId145" o:title="eqId1066e53bf79a3cdff7ec2934bd09e27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变化曲线如图所示。下列说法正确的是</w:t>
      </w:r>
    </w:p>
    <w:p w14:paraId="57603638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A．“溶解”后的溶液中存在：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6" o:spt="75" alt=" " type="#_x0000_t75" style="height:19.15pt;width:206.6pt;" o:ole="t" filled="f" o:preferrelative="t" stroked="f" coordsize="21600,21600">
            <v:path/>
            <v:fill on="f" focussize="0,0"/>
            <v:stroke on="f" joinstyle="miter"/>
            <v:imagedata r:id="rId150" o:title="eqId671bb1586a6172a3c2b8d1439b0ed7a7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9">
            <o:LockedField>false</o:LockedField>
          </o:OLEObject>
        </w:object>
      </w:r>
    </w:p>
    <w:p w14:paraId="38EBC578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7" o:spt="75" alt=" " type="#_x0000_t75" style="height:16.5pt;width:88.15pt;" o:ole="t" filled="f" o:preferrelative="t" stroked="f" coordsize="21600,21600">
            <v:path/>
            <v:fill on="f" focussize="0,0"/>
            <v:stroke on="f" joinstyle="miter"/>
            <v:imagedata r:id="rId152" o:title="eqId3faec4179143d672c000e7c07723fb5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溶液中：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8" o:spt="75" alt=" " type="#_x0000_t75" style="height:19.15pt;width:188.3pt;" o:ole="t" filled="f" o:preferrelative="t" stroked="f" coordsize="21600,21600">
            <v:path/>
            <v:fill on="f" focussize="0,0"/>
            <v:stroke on="f" joinstyle="miter"/>
            <v:imagedata r:id="rId154" o:title="eqId4ba8ffe04da2854c9826065fe10bdbe2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3">
            <o:LockedField>false</o:LockedField>
          </o:OLEObject>
        </w:object>
      </w:r>
    </w:p>
    <w:p w14:paraId="0CC5E64D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C．“调节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099" o:spt="75" alt=" " type="#_x0000_t75" style="height:13.9pt;width:16.9pt;" o:ole="t" filled="f" o:preferrelative="t" stroked="f" coordsize="21600,21600">
            <v:path/>
            <v:fill on="f" focussize="0,0"/>
            <v:stroke on="f" joinstyle="miter"/>
            <v:imagedata r:id="rId145" o:title="eqId1066e53bf79a3cdff7ec2934bd09e272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”反应最佳为3.5，此时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0" o:spt="75" alt=" " type="#_x0000_t75" style="height:36.4pt;width:81.05pt;" o:ole="t" filled="f" o:preferrelative="t" stroked="f" coordsize="21600,21600">
            <v:path/>
            <v:fill on="f" focussize="0,0"/>
            <v:stroke on="f" joinstyle="miter"/>
            <v:imagedata r:id="rId157" o:title="eqId33680500c044de408d26b6780b30b018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6">
            <o:LockedField>false</o:LockedField>
          </o:OLEObject>
        </w:object>
      </w:r>
    </w:p>
    <w:p w14:paraId="4BED259B">
      <w:pPr>
        <w:wordWrap/>
        <w:spacing w:beforeAutospacing="0" w:afterAutospacing="0" w:line="360" w:lineRule="auto"/>
        <w:ind w:left="38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D．三草酸合铁酸钾晶体溶于水存在：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1" o:spt="75" alt=" " type="#_x0000_t75" style="height:19.15pt;width:194.7pt;" o:ole="t" filled="f" o:preferrelative="t" stroked="f" coordsize="21600,21600">
            <v:path/>
            <v:fill on="f" focussize="0,0"/>
            <v:stroke on="f" joinstyle="miter"/>
            <v:imagedata r:id="rId159" o:title="eqId12d1b12bf3cc78814bf5e5497dcea95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8">
            <o:LockedField>false</o:LockedField>
          </o:OLEObject>
        </w:object>
      </w:r>
    </w:p>
    <w:p w14:paraId="3EB5E53D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cs="Times New Roman"/>
          <w:b/>
          <w:bCs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cs="Times New Roman"/>
          <w:b/>
          <w:bCs/>
          <w:spacing w:val="0"/>
          <w:w w:val="100"/>
          <w:kern w:val="0"/>
          <w:position w:val="0"/>
          <w:sz w:val="24"/>
          <w:szCs w:val="24"/>
        </w:rPr>
        <w:t xml:space="preserve">二、非选择题（本题包括 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4"/>
          <w:szCs w:val="24"/>
        </w:rPr>
        <w:t xml:space="preserve">4 </w:t>
      </w:r>
      <w:r>
        <w:rPr>
          <w:rFonts w:ascii="Times New Roman" w:hAnsi="Times New Roman" w:cs="Times New Roman"/>
          <w:b/>
          <w:bCs/>
          <w:spacing w:val="0"/>
          <w:w w:val="100"/>
          <w:kern w:val="0"/>
          <w:position w:val="0"/>
          <w:sz w:val="24"/>
          <w:szCs w:val="24"/>
        </w:rPr>
        <w:t xml:space="preserve">小题，共 </w:t>
      </w:r>
      <w:r>
        <w:rPr>
          <w:rFonts w:ascii="Times New Roman" w:hAnsi="Times New Roman" w:cs="Times New Roman"/>
          <w:spacing w:val="0"/>
          <w:w w:val="100"/>
          <w:kern w:val="0"/>
          <w:position w:val="0"/>
          <w:sz w:val="24"/>
          <w:szCs w:val="24"/>
        </w:rPr>
        <w:t xml:space="preserve">58 </w:t>
      </w:r>
      <w:r>
        <w:rPr>
          <w:rFonts w:ascii="Times New Roman" w:hAnsi="Times New Roman" w:cs="Times New Roman"/>
          <w:b/>
          <w:bCs/>
          <w:spacing w:val="0"/>
          <w:w w:val="100"/>
          <w:kern w:val="0"/>
          <w:position w:val="0"/>
          <w:sz w:val="24"/>
          <w:szCs w:val="24"/>
        </w:rPr>
        <w:t>分）</w:t>
      </w:r>
    </w:p>
    <w:p w14:paraId="4C16FA6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15. 氢化铝锂(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2" o:spt="75" alt=" " type="#_x0000_t75" style="height:15.75pt;width:34.15pt;" o:ole="t" filled="f" o:preferrelative="t" stroked="f" coordsize="21600,21600">
            <v:path/>
            <v:fill on="f" focussize="0,0"/>
            <v:stroke on="f" joinstyle="miter"/>
            <v:imagedata r:id="rId161" o:title="eqId59fed144b20c8c4bf311f0bc1c08d57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)是有机合成中的重要还原剂。某课题组按如图流程、装置开展了制备实验(夹持、尾气处理装置已省略)。</w:t>
      </w:r>
    </w:p>
    <w:p w14:paraId="4C771857">
      <w:pPr>
        <w:wordWrap/>
        <w:spacing w:beforeAutospacing="0" w:afterAutospacing="0" w:line="360" w:lineRule="auto"/>
        <w:ind w:firstLine="2160" w:firstLineChars="900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>
                <wp:simplePos x="0" y="0"/>
                <wp:positionH relativeFrom="column">
                  <wp:posOffset>1207770</wp:posOffset>
                </wp:positionH>
                <wp:positionV relativeFrom="page">
                  <wp:posOffset>9441815</wp:posOffset>
                </wp:positionV>
                <wp:extent cx="467995" cy="1771650"/>
                <wp:effectExtent l="0" t="0" r="0" b="635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177190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2DD90EBD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图1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95.1pt;margin-top:743.45pt;height:139.5pt;width:36.85pt;mso-position-vertical-relative:page;z-index:251666432;mso-width-relative:page;mso-height-relative:margin;mso-height-percent:200;" filled="f" stroked="f" coordsize="21600,21600" o:gfxdata="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N8+RU2QAAAA0BAAAPAAAAAAAAAAEAIAAAACIAAABkcnMvZG93bnJldi54bWxQSwECFAAUAAAA&#10;CACHTuJAHe6Y4iYCAAArBAAADgAAAAAAAAABACAAAAAoAQAAZHJzL2Uyb0RvYy54bWxQSwUGAAAA&#10;AAYABgBZAQAAw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2DD90EBD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图1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>
                <wp:simplePos x="0" y="0"/>
                <wp:positionH relativeFrom="column">
                  <wp:posOffset>5260340</wp:posOffset>
                </wp:positionH>
                <wp:positionV relativeFrom="page">
                  <wp:posOffset>9368790</wp:posOffset>
                </wp:positionV>
                <wp:extent cx="467995" cy="1778000"/>
                <wp:effectExtent l="0" t="0" r="0" b="0"/>
                <wp:wrapNone/>
                <wp:docPr id="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177825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5E29F2A4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图2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4.2pt;margin-top:737.7pt;height:140pt;width:36.85pt;mso-position-vertical-relative:page;z-index:251667456;mso-width-relative:page;mso-height-relative:margin;mso-height-percent:200;" filled="f" stroked="f" coordsize="21600,21600" o:gfxdata="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N6cCRjZAAAADQEAAA8AAAAAAAAAAQAgAAAAIgAAAGRycy9kb3ducmV2LnhtbFBLAQIUABQAAAAI&#10;AIdO4kAzSgegJQIAACk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 w14:paraId="5E29F2A4">
                      <w:pPr>
                        <w:rPr>
                          <w:rFonts w:ascii="Times New Roman" w:hAnsi="Times New Roman" w:cs="Times New Roman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图2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3911600" cy="1905000"/>
            <wp:effectExtent l="0" t="0" r="0" b="0"/>
            <wp:docPr id="22" name="图片 2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 "/>
                    <pic:cNvPicPr>
                      <a:picLocks noChangeAspect="1"/>
                    </pic:cNvPicPr>
                  </pic:nvPicPr>
                  <pic:blipFill>
                    <a:blip r:embed="rId162"/>
                    <a:srcRect r="563" b="6521"/>
                    <a:stretch>
                      <a:fillRect/>
                    </a:stretch>
                  </pic:blipFill>
                  <pic:spPr>
                    <a:xfrm>
                      <a:off x="0" y="0"/>
                      <a:ext cx="3946171" cy="192169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48570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已知：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3" o:spt="75" alt=" " type="#_x0000_t75" style="height:11.25pt;width:20.25pt;" o:ole="t" filled="f" o:preferrelative="t" stroked="f" coordsize="21600,21600">
            <v:path/>
            <v:fill on="f" focussize="0,0"/>
            <v:stroke on="f" joinstyle="miter"/>
            <v:imagedata r:id="rId164" o:title="eqId99bfa4733cc4c82aa5a5e86b75886d37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4" o:spt="75" alt=" " type="#_x0000_t75" style="height:15.75pt;width:34.15pt;" o:ole="t" filled="f" o:preferrelative="t" stroked="f" coordsize="21600,21600">
            <v:path/>
            <v:fill on="f" focussize="0,0"/>
            <v:stroke on="f" joinstyle="miter"/>
            <v:imagedata r:id="rId161" o:title="eqId59fed144b20c8c4bf311f0bc1c08d57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在潮湿的空气中均会发生剧烈水解。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</w:t>
      </w:r>
    </w:p>
    <w:p w14:paraId="67A74345">
      <w:pPr>
        <w:wordWrap/>
        <w:spacing w:beforeAutospacing="0" w:afterAutospacing="0" w:line="360" w:lineRule="auto"/>
        <w:ind w:firstLine="720" w:firstLineChars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乙醚微溶于水，沸点34.5℃，易燃；苯的沸点80.1℃。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</w:t>
      </w:r>
    </w:p>
    <w:p w14:paraId="53BC1DD7">
      <w:pPr>
        <w:wordWrap/>
        <w:spacing w:beforeAutospacing="0" w:afterAutospacing="0" w:line="360" w:lineRule="auto"/>
        <w:ind w:firstLine="720" w:firstLineChars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③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相关物质溶解性表如下</w:t>
      </w:r>
    </w:p>
    <w:tbl>
      <w:tblPr>
        <w:tblStyle w:val="4"/>
        <w:tblW w:w="7287" w:type="dxa"/>
        <w:tblInd w:w="65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63"/>
        <w:gridCol w:w="1449"/>
        <w:gridCol w:w="1748"/>
        <w:gridCol w:w="1363"/>
        <w:gridCol w:w="1364"/>
      </w:tblGrid>
      <w:tr w14:paraId="7817AB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9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C41F26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1BDE8C7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105" o:spt="75" alt=" " type="#_x0000_t75" style="height:15.75pt;width:26.25pt;" o:ole="t" filled="f" o:preferrelative="t" stroked="f" coordsize="21600,21600">
                  <v:path/>
                  <v:fill on="f" focussize="0,0"/>
                  <v:stroke on="f" joinstyle="miter"/>
                  <v:imagedata r:id="rId167" o:title="eqId3de9f182dbe682a477876b55c0ab514f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66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BBBA6D4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106" o:spt="75" alt=" " type="#_x0000_t75" style="height:15.75pt;width:34.15pt;" o:ole="t" filled="f" o:preferrelative="t" stroked="f" coordsize="21600,21600">
                  <v:path/>
                  <v:fill on="f" focussize="0,0"/>
                  <v:stroke on="f" joinstyle="miter"/>
                  <v:imagedata r:id="rId161" o:title="eqId59fed144b20c8c4bf311f0bc1c08d570"/>
                  <o:lock v:ext="edit" aspectratio="t"/>
                  <w10:wrap type="none"/>
                  <w10:anchorlock/>
                </v:shape>
                <o:OLEObject Type="Embed" ProgID="Equation.DSMT4" ShapeID="_x0000_i1106" DrawAspect="Content" ObjectID="_1468075806" r:id="rId168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00B6D8C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107" o:spt="75" alt=" " type="#_x0000_t75" style="height:11.25pt;width:20.25pt;" o:ole="t" filled="f" o:preferrelative="t" stroked="f" coordsize="21600,21600">
                  <v:path/>
                  <v:fill on="f" focussize="0,0"/>
                  <v:stroke on="f" joinstyle="miter"/>
                  <v:imagedata r:id="rId164" o:title="eqId99bfa4733cc4c82aa5a5e86b75886d37"/>
                  <o:lock v:ext="edit" aspectratio="t"/>
                  <w10:wrap type="none"/>
                  <w10:anchorlock/>
                </v:shape>
                <o:OLEObject Type="Embed" ProgID="Equation.DSMT4" ShapeID="_x0000_i1107" DrawAspect="Content" ObjectID="_1468075807" r:id="rId169">
                  <o:LockedField>false</o:LockedField>
                </o:OLEObject>
              </w:objec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FB2FE2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object>
                <v:shape id="_x0000_i1108" o:spt="75" alt=" " type="#_x0000_t75" style="height:12.4pt;width:22.9pt;" o:ole="t" filled="f" o:preferrelative="t" stroked="f" coordsize="21600,21600">
                  <v:path/>
                  <v:fill on="f" focussize="0,0"/>
                  <v:stroke on="f" joinstyle="miter"/>
                  <v:imagedata r:id="rId171" o:title="eqId6b521ff760cb67ef4323705f258ce043"/>
                  <o:lock v:ext="edit" aspectratio="t"/>
                  <w10:wrap type="none"/>
                  <w10:anchorlock/>
                </v:shape>
                <o:OLEObject Type="Embed" ProgID="Equation.DSMT4" ShapeID="_x0000_i1108" DrawAspect="Content" ObjectID="_1468075808" r:id="rId170">
                  <o:LockedField>false</o:LockedField>
                </o:OLEObject>
              </w:object>
            </w:r>
          </w:p>
        </w:tc>
      </w:tr>
      <w:tr w14:paraId="250E5C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57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BC52DE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乙醚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2B56754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可溶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23B3B6F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可溶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612F17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微溶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6A48F38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难溶</w:t>
            </w:r>
          </w:p>
        </w:tc>
      </w:tr>
      <w:tr w14:paraId="65F4FE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53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D9136D4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苯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2AF1BDB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易溶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963428A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难溶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7015E6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难溶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B9DD11">
            <w:pPr>
              <w:wordWrap/>
              <w:spacing w:beforeAutospacing="0" w:afterAutospacing="0" w:line="360" w:lineRule="auto"/>
              <w:jc w:val="center"/>
              <w:textAlignment w:val="center"/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</w:pPr>
            <w:r>
              <w:rPr>
                <w:rFonts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>难溶</w:t>
            </w:r>
            <w:r>
              <w:rPr>
                <w:rFonts w:hint="eastAsia" w:ascii="Times New Roman" w:hAnsi="Times New Roman" w:eastAsia="宋体" w:cs="Times New Roman"/>
                <w:spacing w:val="0"/>
                <w:w w:val="100"/>
                <w:kern w:val="0"/>
                <w:position w:val="0"/>
                <w:sz w:val="24"/>
                <w:szCs w:val="24"/>
              </w:rPr>
              <w:t xml:space="preserve"> </w:t>
            </w:r>
          </w:p>
        </w:tc>
      </w:tr>
    </w:tbl>
    <w:p w14:paraId="1F34FFD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请回答：</w:t>
      </w:r>
    </w:p>
    <w:p w14:paraId="215170AD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(1)图1中仪器a的名称是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7F2A5AC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(2)写出步骤I中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09" o:spt="75" alt=" " type="#_x0000_t75" style="height:11.25pt;width:20.25pt;" o:ole="t" filled="f" o:preferrelative="t" stroked="f" coordsize="21600,21600">
            <v:path/>
            <v:fill on="f" focussize="0,0"/>
            <v:stroke on="f" joinstyle="miter"/>
            <v:imagedata r:id="rId164" o:title="eqId99bfa4733cc4c82aa5a5e86b75886d3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0" o:spt="75" alt=" " type="#_x0000_t75" style="height:15.75pt;width:28.15pt;" o:ole="t" filled="f" o:preferrelative="t" stroked="f" coordsize="21600,21600">
            <v:path/>
            <v:fill on="f" focussize="0,0"/>
            <v:stroke on="f" joinstyle="miter"/>
            <v:imagedata r:id="rId174" o:title="eqId96db6ade5222276075ee2bee3ceebc8b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反应的化学方程式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142CC6C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(3)下列说法正确的是（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  ）</w:t>
      </w:r>
    </w:p>
    <w:p w14:paraId="054A4B05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A．步骤I需在无水环境反应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      </w:t>
      </w:r>
    </w:p>
    <w:p w14:paraId="014ECC32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B．球形干燥管的主要作用是吸收尾气</w:t>
      </w:r>
    </w:p>
    <w:p w14:paraId="6202EDEB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C．步骤II的操作为真空条件下过滤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</w:t>
      </w:r>
    </w:p>
    <w:p w14:paraId="18486789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D．乙醚沸点低，主要原因是难以形成分子间氢键，且分子间范德华力较小</w:t>
      </w:r>
    </w:p>
    <w:p w14:paraId="775D070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(4)为提高产品的产率，应选择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1" o:spt="75" alt=" " type="#_x0000_t75" style="height:11.25pt;width:20.25pt;" o:ole="t" filled="f" o:preferrelative="t" stroked="f" coordsize="21600,21600">
            <v:path/>
            <v:fill on="f" focussize="0,0"/>
            <v:stroke on="f" joinstyle="miter"/>
            <v:imagedata r:id="rId164" o:title="eqId99bfa4733cc4c82aa5a5e86b75886d3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适当过量而不是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2" o:spt="75" alt=" 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167" o:title="eqId3de9f182dbe682a477876b55c0ab514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过量，原因是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48D44B8C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(5)步骤III加入苯的作用是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148296B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(6)25℃，常压下，测定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3" o:spt="75" alt=" " type="#_x0000_t75" style="height:15.75pt;width:34.15pt;" o:ole="t" filled="f" o:preferrelative="t" stroked="f" coordsize="21600,21600">
            <v:path/>
            <v:fill on="f" focussize="0,0"/>
            <v:stroke on="f" joinstyle="miter"/>
            <v:imagedata r:id="rId161" o:title="eqId59fed144b20c8c4bf311f0bc1c08d570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(不含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4" o:spt="75" alt=" " type="#_x0000_t75" style="height:12.7pt;width:22.85pt;" o:ole="t" filled="f" o:preferrelative="t" stroked="f" coordsize="21600,21600">
            <v:path/>
            <v:fill on="f" focussize="0,0"/>
            <v:stroke on="f" joinstyle="miter"/>
            <v:imagedata r:id="rId164" o:title="eqId99bfa4733cc4c82aa5a5e86b75886d37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5" o:spt="75" alt=" " type="#_x0000_t75" style="height:16.9pt;width:26.25pt;" o:ole="t" filled="f" o:preferrelative="t" stroked="f" coordsize="21600,21600">
            <v:path/>
            <v:fill on="f" focussize="0,0"/>
            <v:stroke on="f" joinstyle="miter"/>
            <v:imagedata r:id="rId180" o:title="eqId5ea2d7ecb9a37fa71596d0a070ead6ec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)纯度的主要步骤如下(装置如图2所示)：</w:t>
      </w:r>
    </w:p>
    <w:p w14:paraId="62A1D5F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记录量气管B起始体积读数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6" o:spt="75" alt=" " type="#_x0000_t75" style="height:16.15pt;width:27.4pt;" o:ole="t" filled="f" o:preferrelative="t" stroked="f" coordsize="21600,21600">
            <v:path/>
            <v:fill on="f" focussize="0,0"/>
            <v:stroke on="f" joinstyle="miter"/>
            <v:imagedata r:id="rId182" o:title="eqId5e2a92c88ebee7ab5a7ef79a5d18af77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1">
            <o:LockedField>false</o:LockedField>
          </o:OLEObject>
        </w:object>
      </w:r>
    </w:p>
    <w:p w14:paraId="2268873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调整量气管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7" o:spt="75" alt=" " type="#_x0000_t75" style="height:11.25pt;width:10.5pt;" o:ole="t" filled="f" o:preferrelative="t" stroked="f" coordsize="21600,21600">
            <v:path/>
            <v:fill on="f" focussize="0,0"/>
            <v:stroke on="f" joinstyle="miter"/>
            <v:imagedata r:id="rId184" o:title="eqIdea1e8babee63bfc889ae5a34632284bc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中液面高度，读数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8" o:spt="75" alt=" " type="#_x0000_t75" style="height:15.75pt;width:28.15pt;" o:ole="t" filled="f" o:preferrelative="t" stroked="f" coordsize="21600,21600">
            <v:path/>
            <v:fill on="f" focussize="0,0"/>
            <v:stroke on="f" joinstyle="miter"/>
            <v:imagedata r:id="rId186" o:title="eqId3039e3e5e7457b74b373a6b2aff41bb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5">
            <o:LockedField>false</o:LockedField>
          </o:OLEObject>
        </w:object>
      </w:r>
    </w:p>
    <w:p w14:paraId="26F5DDE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③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打开旋塞至滴加完所有液体，立即关闭旋塞</w:t>
      </w:r>
    </w:p>
    <w:p w14:paraId="055F44C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④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称取产品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19" o:spt="75" alt=" " type="#_x0000_t75" style="height:15.75pt;width:58.15pt;" o:ole="t" filled="f" o:preferrelative="t" stroked="f" coordsize="21600,21600">
            <v:path/>
            <v:fill on="f" focussize="0,0"/>
            <v:stroke on="f" joinstyle="miter"/>
            <v:imagedata r:id="rId188" o:title="eqId86ed4761864b45352532e35bc3331f49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加入圆底烧瓶A</w:t>
      </w:r>
    </w:p>
    <w:p w14:paraId="423F0AA5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⑤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在分液漏斗中加入过量的四氢呋喃(可减缓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0" o:spt="75" alt=" " type="#_x0000_t75" style="height:15.75pt;width:34.15pt;" o:ole="t" filled="f" o:preferrelative="t" stroked="f" coordsize="21600,21600">
            <v:path/>
            <v:fill on="f" focussize="0,0"/>
            <v:stroke on="f" joinstyle="miter"/>
            <v:imagedata r:id="rId161" o:title="eqId59fed144b20c8c4bf311f0bc1c08d570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1" o:spt="75" alt=" " type="#_x0000_t75" style="height:15.75pt;width:22.9pt;" o:ole="t" filled="f" o:preferrelative="t" stroked="f" coordsize="21600,21600">
            <v:path/>
            <v:fill on="f" focussize="0,0"/>
            <v:stroke on="f" joinstyle="miter"/>
            <v:imagedata r:id="rId191" o:title="eqId98183b7becdd0efb6fe8f57cdcbce983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的反应速率)和水的混合液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2" o:spt="75" alt=" 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193" o:title="eqIda3f9cee2b982eba094350ce560aa1fa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2">
            <o:LockedField>false</o:LockedField>
          </o:OLEObject>
        </w:object>
      </w:r>
    </w:p>
    <w:p w14:paraId="298D2CC6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fldChar w:fldCharType="begin"/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instrText xml:space="preserve"> </w:instrTex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instrText xml:space="preserve">= 1 \* roman</w:instrTex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instrText xml:space="preserve"> </w:instrTex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fldChar w:fldCharType="separate"/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i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fldChar w:fldCharType="end"/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上述操作正确的顺序为：_______→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→_______→_______→_______。</w:t>
      </w:r>
    </w:p>
    <w:p w14:paraId="6EFDE028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m:oMath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w:fldChar w:fldCharType="begin"/>
        </m:r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m:t xml:space="preserve"> </m:t>
        </m:r>
        <m:r>
          <m:rPr>
            <m:sty m:val="p"/>
          </m:rPr>
          <w:rPr>
            <w:rFonts w:hint="eastAsia"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m:t xml:space="preserve">= 2 \∗ roman</m:t>
        </m:r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m:t xml:space="preserve"> </m:t>
        </m:r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w:fldChar w:fldCharType="separate"/>
        </m:r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m:t>ii</m:t>
        </m:r>
        <m:r>
          <m:rPr>
            <m:sty m:val="p"/>
          </m:rPr>
          <w:rPr>
            <w:rFonts w:ascii="Cambria Math" w:hAnsi="Cambria Math" w:eastAsia="宋体" w:cs="Times New Roman"/>
            <w:spacing w:val="0"/>
            <w:w w:val="100"/>
            <w:kern w:val="0"/>
            <w:position w:val="0"/>
            <w:sz w:val="24"/>
            <w:szCs w:val="24"/>
          </w:rPr>
          <w:fldChar w:fldCharType="end"/>
        </m:r>
      </m:oMath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计算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3" o:spt="75" alt=" " type="#_x0000_t75" style="height:15.75pt;width:34.15pt;" o:ole="t" filled="f" o:preferrelative="t" stroked="f" coordsize="21600,21600">
            <v:path/>
            <v:fill on="f" focussize="0,0"/>
            <v:stroke on="f" joinstyle="miter"/>
            <v:imagedata r:id="rId161" o:title="eqId59fed144b20c8c4bf311f0bc1c08d570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的质量分数为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(用含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4" o:spt="75" alt=" " type="#_x0000_t75" style="height:16.5pt;width:12.4pt;" o:ole="t" filled="f" o:preferrelative="t" stroked="f" coordsize="21600,21600">
            <v:path/>
            <v:fill on="f" focussize="0,0"/>
            <v:stroke on="f" joinstyle="miter"/>
            <v:imagedata r:id="rId196" o:title="eqId48fade4e14bf5845ff14f9e95bb6bfef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5" o:spt="75" alt=" " type="#_x0000_t75" style="height:15.75pt;width:13.15pt;" o:ole="t" filled="f" o:preferrelative="t" stroked="f" coordsize="21600,21600">
            <v:path/>
            <v:fill on="f" focussize="0,0"/>
            <v:stroke on="f" joinstyle="miter"/>
            <v:imagedata r:id="rId198" o:title="eqIdb40f1d184152aa3954752ed70e7d1612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的代数式表达，并化简)。</w:t>
      </w:r>
    </w:p>
    <w:p w14:paraId="6E6DFE17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【量气管B由碱式滴定管改装；25℃，常压下气体摩尔体积约为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6" o:spt="75" alt=" " type="#_x0000_t75" style="height:13.85pt;width:59.75pt;" o:ole="t" filled="f" o:preferrelative="t" stroked="f" coordsize="21600,21600">
            <v:path/>
            <v:fill on="f" focussize="0,0"/>
            <v:stroke on="f" joinstyle="miter"/>
            <v:imagedata r:id="rId200" o:title="eqIdc06d66ca923ecaa67775d097df773e74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】</w:t>
      </w:r>
    </w:p>
    <w:p w14:paraId="496E60A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16. 利用镁泥（主要成分为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7" o:spt="75" alt=" " type="#_x0000_t75" style="height:13.9pt;width:33.4pt;" o:ole="t" filled="f" o:preferrelative="t" stroked="f" coordsize="21600,21600">
            <v:path/>
            <v:fill on="f" focussize="0,0"/>
            <v:stroke on="f" joinstyle="miter"/>
            <v:imagedata r:id="rId202" o:title="eqIdf93c6ab63580daacde35a4cf200e450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8" o:spt="75" alt=" " type="#_x0000_t75" style="height:15.75pt;width:31.9pt;" o:ole="t" filled="f" o:preferrelative="t" stroked="f" coordsize="21600,21600">
            <v:path/>
            <v:fill on="f" focussize="0,0"/>
            <v:stroke on="f" joinstyle="miter"/>
            <v:imagedata r:id="rId204" o:title="eqIdefad69881f274389c7163de2d6fec768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29" o:spt="75" alt=" " type="#_x0000_t75" style="height:15.75pt;width:22.9pt;" o:ole="t" filled="f" o:preferrelative="t" stroked="f" coordsize="21600,21600">
            <v:path/>
            <v:fill on="f" focussize="0,0"/>
            <v:stroke on="f" joinstyle="miter"/>
            <v:imagedata r:id="rId206" o:title="eqIdb29e5890a882a946f99eb379b94801b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等）为主要原料制取碳酸镁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0" o:spt="75" alt=" " type="#_x0000_t75" style="height:17.65pt;width:73.9pt;" o:ole="t" filled="f" o:preferrelative="t" stroked="f" coordsize="21600,21600">
            <v:path/>
            <v:fill on="f" focussize="0,0"/>
            <v:stroke on="f" joinstyle="miter"/>
            <v:imagedata r:id="rId208" o:title="eqId25e40e651ebd581acc347bfb0b4e7fe8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的工业流程如下：</w:t>
      </w:r>
    </w:p>
    <w:p w14:paraId="0A0EC7E8">
      <w:pPr>
        <w:wordWrap/>
        <w:spacing w:beforeAutospacing="0" w:afterAutospacing="0" w:line="360" w:lineRule="auto"/>
        <w:ind w:firstLine="960" w:firstLineChars="4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4989830" cy="962025"/>
            <wp:effectExtent l="0" t="0" r="1270" b="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 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122226" cy="9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172B7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(1)酸溶。某工厂用1.78吨发烟硫酸（化学式：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1" o:spt="75" alt=" " type="#_x0000_t75" style="height:15.75pt;width:54.4pt;" o:ole="t" filled="f" o:preferrelative="t" stroked="f" coordsize="21600,21600">
            <v:path/>
            <v:fill on="f" focussize="0,0"/>
            <v:stroke on="f" joinstyle="miter"/>
            <v:imagedata r:id="rId211" o:title="eqIdde7db5df160c7fef476b05a24a00715d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）配制质量分数为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2" o:spt="75" alt=" " type="#_x0000_t75" style="height:18pt;width:58.3pt;" o:ole="t" filled="f" o:preferrelative="t" stroked="f" coordsize="21600,21600">
            <v:path/>
            <v:fill on="f" focussize="0,0"/>
            <v:stroke on="f" joinstyle="miter"/>
            <v:imagedata r:id="rId213" o:title="eqIdee93da3d5e05020f0de99d8b68448b9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溶液，配制时需要水的质量为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吨。</w:t>
      </w:r>
    </w:p>
    <w:p w14:paraId="3DEEDB3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59690</wp:posOffset>
            </wp:positionV>
            <wp:extent cx="2085975" cy="1579245"/>
            <wp:effectExtent l="0" t="0" r="9525" b="1905"/>
            <wp:wrapSquare wrapText="bothSides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(2)除铁。已知滤渣2的成分与温度、pH的关系如图所示。</w:t>
      </w:r>
    </w:p>
    <w:p w14:paraId="70F4930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若控制温度80℃、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3" o:spt="75" alt=" " type="#_x0000_t75" style="height:14.25pt;width:32.65pt;" o:ole="t" filled="f" o:preferrelative="t" stroked="f" coordsize="21600,21600">
            <v:path/>
            <v:fill on="f" focussize="0,0"/>
            <v:stroke on="f" joinstyle="miter"/>
            <v:imagedata r:id="rId216" o:title="eqId73a4bf138c7513d660af848d70e90b9e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，可得到黄铁矾钠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4" o:spt="75" alt=" " type="#_x0000_t75" style="height:19.15pt;width:108.35pt;" o:ole="t" filled="f" o:preferrelative="t" stroked="f" coordsize="21600,21600">
            <v:path/>
            <v:fill on="f" focussize="0,0"/>
            <v:stroke on="f" joinstyle="miter"/>
            <v:imagedata r:id="rId218" o:title="eqId1fe9ba2923c4998afc30306eec5765be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（上图中阴影部分），写出“除铁”过程总反应的离子方程式：</w:t>
      </w:r>
    </w:p>
    <w:p w14:paraId="2B63A98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346C702C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工业生产不选择以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5" o:spt="75" alt=" " type="#_x0000_t75" style="height:17.65pt;width:41.25pt;" o:ole="t" filled="f" o:preferrelative="t" stroked="f" coordsize="21600,21600">
            <v:path/>
            <v:fill on="f" focussize="0,0"/>
            <v:stroke on="f" joinstyle="miter"/>
            <v:imagedata r:id="rId220" o:title="eqId63a9175907935f57a7838566c221aec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形式除铁的可能原因：</w:t>
      </w:r>
    </w:p>
    <w:p w14:paraId="4898194F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</w:pP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（写出两点）。</w:t>
      </w:r>
    </w:p>
    <w:p w14:paraId="28D0780B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4724400</wp:posOffset>
            </wp:positionH>
            <wp:positionV relativeFrom="paragraph">
              <wp:posOffset>43815</wp:posOffset>
            </wp:positionV>
            <wp:extent cx="1880870" cy="1387475"/>
            <wp:effectExtent l="0" t="0" r="5080" b="3175"/>
            <wp:wrapSquare wrapText="bothSides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870" cy="138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(3)沉淀。</w:t>
      </w:r>
    </w:p>
    <w:p w14:paraId="1A555B9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写出“沉淀”过程的离子方程式：</w:t>
      </w:r>
    </w:p>
    <w:p w14:paraId="4771C8FC">
      <w:pPr>
        <w:wordWrap/>
        <w:spacing w:beforeAutospacing="0" w:afterAutospacing="0" w:line="360" w:lineRule="auto"/>
        <w:ind w:firstLine="240" w:firstLineChars="1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541A375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“沉淀”过程中溶液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6" o:spt="75" alt=" " type="#_x0000_t75" style="height:13.9pt;width:16.9pt;" o:ole="t" filled="f" o:preferrelative="t" stroked="f" coordsize="21600,21600">
            <v:path/>
            <v:fill on="f" focussize="0,0"/>
            <v:stroke on="f" joinstyle="miter"/>
            <v:imagedata r:id="rId145" o:title="eqId1066e53bf79a3cdff7ec2934bd09e27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随时间的变化如右图所示。</w:t>
      </w:r>
    </w:p>
    <w:p w14:paraId="78CED96C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“沉淀”过程的操作：向含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7" o:spt="75" alt=" 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224" o:title="eqIdaa13b2b9b732cea91042f6c823f83b70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3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溶液中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15A505D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594360</wp:posOffset>
            </wp:positionV>
            <wp:extent cx="1428115" cy="1548765"/>
            <wp:effectExtent l="0" t="0" r="635" b="0"/>
            <wp:wrapSquare wrapText="bothSides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115" cy="1548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(4)控制“沉淀”温度50℃，可制得碱式碳酸镁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8" o:spt="75" alt=" " type="#_x0000_t75" style="height:21pt;width:135.25pt;" o:ole="t" filled="f" o:preferrelative="t" stroked="f" coordsize="21600,21600">
            <v:path/>
            <v:fill on="f" focussize="0,0"/>
            <v:stroke on="f" joinstyle="miter"/>
            <v:imagedata r:id="rId227" o:title="eqIdeab458e06a71b2f4a2877d4fff276464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6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，碱式碳酸镁常用作塑料阻燃剂。现称取一定质量碱式碳酸镁样品经高温完全分解后得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39" o:spt="75" alt=" " type="#_x0000_t75" style="height:15.8pt;width:49.9pt;" o:ole="t" filled="f" o:preferrelative="t" stroked="f" coordsize="21600,21600">
            <v:path/>
            <v:fill on="f" focussize="0,0"/>
            <v:stroke on="f" joinstyle="miter"/>
            <v:imagedata r:id="rId229" o:title="eqIded7e266e8d968ce82b66bc31f2ab75e3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8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固体，放出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0" o:spt="75" alt=" 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231" o:title="eqId7a5a9ef26cf81d48f549956261bc0f6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0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（标准状况），</w:t>
      </w:r>
    </w:p>
    <w:p w14:paraId="27C0D813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计算该碱式碳酸镁样品中的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1" o:spt="75" alt=" " type="#_x0000_t75" style="height:21pt;width:89.65pt;" o:ole="t" filled="f" o:preferrelative="t" stroked="f" coordsize="21600,21600">
            <v:path/>
            <v:fill on="f" focussize="0,0"/>
            <v:stroke on="f" joinstyle="miter"/>
            <v:imagedata r:id="rId233" o:title="eqId051ec331a97e535b9024cc868416546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2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=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0F134F10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(5)某钙镁矿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2" o:spt="75" alt=" " type="#_x0000_t75" style="height:19.55pt;width:52.8pt;" o:ole="t" filled="f" o:preferrelative="t" stroked="f" coordsize="21600,21600">
            <v:path/>
            <v:fill on="f" focussize="0,0"/>
            <v:stroke on="f" joinstyle="miter"/>
            <v:imagedata r:id="rId235" o:title="eqId5e49b66e5281b3fe2ca5a84548e5d5dd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的晶胞结构如右图所示。若将Ca全部换为Mg，所得晶体中每个晶胞含有的Mg原子数为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0E8AF179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</w:p>
    <w:p w14:paraId="587035F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17．CO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的捕集转化有利于实现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“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碳中和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”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2E05881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Ⅰ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捕集</w:t>
      </w:r>
    </w:p>
    <w:p w14:paraId="4BFCD71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(1)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工业上用氨水吸收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353F11D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25℃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时，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3" o:spt="75" alt=" " type="#_x0000_t75" style="height:20.1pt;width:130.45pt;" o:ole="t" filled="f" o:preferrelative="t" stroked="f" coordsize="21600,21600">
            <v:path/>
            <v:fill on="f" focussize="0,0"/>
            <v:stroke on="f" joinstyle="miter"/>
            <v:imagedata r:id="rId237" o:title="eqId4f2ed28676321a76fbb2bda0b90e20f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4" o:spt="75" alt=" " type="#_x0000_t75" style="height:19.15pt;width:104.65pt;" o:ole="t" filled="f" o:preferrelative="t" stroked="f" coordsize="21600,21600">
            <v:path/>
            <v:fill on="f" focussize="0,0"/>
            <v:stroke on="f" joinstyle="miter"/>
            <v:imagedata r:id="rId239" o:title="eqIdbaaddd9600de7aab093c15ff0e8273e1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5" o:spt="75" alt=" " type="#_x0000_t75" style="height:19.9pt;width:112.15pt;" o:ole="t" filled="f" o:preferrelative="t" stroked="f" coordsize="21600,21600">
            <v:path/>
            <v:fill on="f" focussize="0,0"/>
            <v:stroke on="f" joinstyle="miter"/>
            <v:imagedata r:id="rId241" o:title="eqId5f182245fd635ce8cc5673bbaeb0f151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；</w:t>
      </w:r>
    </w:p>
    <w:p w14:paraId="6FF5F0A7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反应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6" o:spt="75" alt=" " type="#_x0000_t75" style="height:19.5pt;width:308.25pt;" o:ole="t" filled="f" o:preferrelative="t" stroked="f" coordsize="21600,21600">
            <v:path/>
            <v:fill on="f" focussize="0,0"/>
            <v:stroke on="f" joinstyle="miter"/>
            <v:imagedata r:id="rId243" o:title="eqId80be5918eb2fc0443db1faddddbdd163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的平衡常数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7" o:spt="75" alt=" " type="#_x0000_t75" style="height:11.25pt;width:19.5pt;" o:ole="t" filled="f" o:preferrelative="t" stroked="f" coordsize="21600,21600">
            <v:path/>
            <v:fill on="f" focussize="0,0"/>
            <v:stroke on="f" joinstyle="miter"/>
            <v:imagedata r:id="rId245" o:title="eqId09b51ee6fe038c30ffb16019af67a9fe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4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295D55FC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59055</wp:posOffset>
            </wp:positionV>
            <wp:extent cx="2352675" cy="1558290"/>
            <wp:effectExtent l="0" t="0" r="9525" b="3810"/>
            <wp:wrapSquare wrapText="bothSides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55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(2) 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辅助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8" o:spt="75" alt=" " type="#_x0000_t75" style="height:16.15pt;width:41.25pt;" o:ole="t" filled="f" o:preferrelative="t" stroked="f" coordsize="21600,21600">
            <v:path/>
            <v:fill on="f" focussize="0,0"/>
            <v:stroke on="f" joinstyle="miter"/>
            <v:imagedata r:id="rId248" o:title="eqIda4309cded34e137d092c8ce4d43b9b69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电池捕获利用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290580AE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电池原理如图所示，正极产物为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49" o:spt="75" alt=" " type="#_x0000_t75" style="height:16.5pt;width:28.9pt;" o:ole="t" filled="f" o:preferrelative="t" stroked="f" coordsize="21600,21600">
            <v:path/>
            <v:fill on="f" focussize="0,0"/>
            <v:stroke on="f" joinstyle="miter"/>
            <v:imagedata r:id="rId250" o:title="eqId0fde47a5a25998be23889dad68c77c2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作为正极反应的催化剂，催化过程如下，写出反应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Ⅱ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的离子方程式。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Ⅰ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0" o:spt="75" alt=" " type="#_x0000_t75" style="height:16.9pt;width:56.25pt;" o:ole="t" filled="f" o:preferrelative="t" stroked="f" coordsize="21600,21600">
            <v:path/>
            <v:fill on="f" focussize="0,0"/>
            <v:stroke on="f" joinstyle="miter"/>
            <v:imagedata r:id="rId252" o:title="eqId609bc8105e8988b2b48b97158f56ff6a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；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  Ⅱ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43C4B4AF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</w:p>
    <w:p w14:paraId="1B73BCF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常用的离子液体是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771525" cy="723900"/>
            <wp:effectExtent l="0" t="0" r="9525" b="0"/>
            <wp:docPr id="13" name="图片 1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 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，为使阳离子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590550" cy="819150"/>
            <wp:effectExtent l="0" t="0" r="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 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以单个形式存在以获得良好的溶解性能，与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N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原子相连的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1" o:spt="75" alt=" " type="#_x0000_t75" style="height:15.75pt;width:27.4pt;" o:ole="t" filled="f" o:preferrelative="t" stroked="f" coordsize="21600,21600">
            <v:path/>
            <v:fill on="f" focussize="0,0"/>
            <v:stroke on="f" joinstyle="miter"/>
            <v:imagedata r:id="rId256" o:title="eqId9540c2dffb64adba8fb171103556ea5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5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2" o:spt="75" alt=" " type="#_x0000_t75" style="height:15.75pt;width:31.9pt;" o:ole="t" filled="f" o:preferrelative="t" stroked="f" coordsize="21600,21600">
            <v:path/>
            <v:fill on="f" focussize="0,0"/>
            <v:stroke on="f" joinstyle="miter"/>
            <v:imagedata r:id="rId258" o:title="eqId6638b1ccfcac8f1c5f04b72c7898e1fb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不能被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H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原子替换，其原因是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7B1EA966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4195445</wp:posOffset>
            </wp:positionH>
            <wp:positionV relativeFrom="paragraph">
              <wp:posOffset>65405</wp:posOffset>
            </wp:positionV>
            <wp:extent cx="2376170" cy="1631950"/>
            <wp:effectExtent l="0" t="0" r="5080" b="6350"/>
            <wp:wrapSquare wrapText="bothSides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617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Ⅱ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转化</w:t>
      </w:r>
    </w:p>
    <w:p w14:paraId="5F6FF7A5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(3) 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H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在固载金属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M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催化剂作用下生成多种产物，反应机理如图所示。</w:t>
      </w:r>
    </w:p>
    <w:p w14:paraId="410185EE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【已知：中间体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3" o:spt="75" alt=" " type="#_x0000_t75" style="height:12.4pt;width:69.4pt;" o:ole="t" filled="f" o:preferrelative="t" stroked="f" coordsize="21600,21600">
            <v:path/>
            <v:fill on="f" focussize="0,0"/>
            <v:stroke on="f" joinstyle="miter"/>
            <v:imagedata r:id="rId261" o:title="eqId0011d44a1ca94d997b03c8d94cdcfae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发生分子内脱水转化为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4" o:spt="75" alt=" " type="#_x0000_t75" style="height:12.4pt;width:39.4pt;" o:ole="t" filled="f" o:preferrelative="t" stroked="f" coordsize="21600,21600">
            <v:path/>
            <v:fill on="f" focussize="0,0"/>
            <v:stroke on="f" joinstyle="miter"/>
            <v:imagedata r:id="rId263" o:title="eqIdb51c6afcdbc67410fb5188f1df9ba75f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，异构化为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5" o:spt="75" alt=" " type="#_x0000_t75" style="height:12.4pt;width:47.65pt;" o:ole="t" filled="f" o:preferrelative="t" stroked="f" coordsize="21600,21600">
            <v:path/>
            <v:fill on="f" focussize="0,0"/>
            <v:stroke on="f" joinstyle="miter"/>
            <v:imagedata r:id="rId265" o:title="eqIdfe812029e73dd4b1787865f3c28d8a89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】</w:t>
      </w:r>
    </w:p>
    <w:p w14:paraId="2618D5E0">
      <w:pPr>
        <w:pStyle w:val="8"/>
        <w:numPr>
          <w:ilvl w:val="0"/>
          <w:numId w:val="2"/>
        </w:numPr>
        <w:wordWrap/>
        <w:spacing w:beforeAutospacing="0" w:afterAutospacing="0" w:line="360" w:lineRule="auto"/>
        <w:ind w:firstLineChars="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中间体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X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的结构式为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53C40B53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已知：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6" o:spt="75" alt=" " type="#_x0000_t75" style="height:17.65pt;width:37.15pt;" o:ole="t" filled="f" o:preferrelative="t" stroked="f" coordsize="21600,21600">
            <v:path/>
            <v:fill on="f" focussize="0,0"/>
            <v:stroke on="f" joinstyle="miter"/>
            <v:imagedata r:id="rId267" o:title="eqId7885a02a48d61bbb2dcecffee289187e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7" o:spt="75" alt=" " type="#_x0000_t75" style="height:17.65pt;width:55.5pt;" o:ole="t" filled="f" o:preferrelative="t" stroked="f" coordsize="21600,21600">
            <v:path/>
            <v:fill on="f" focussize="0,0"/>
            <v:stroke on="f" joinstyle="miter"/>
            <v:imagedata r:id="rId269" o:title="eqId9caa468c5da9d32a828f255358b981c9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的标准摩尔生成焓分别为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8" o:spt="75" alt=" " type="#_x0000_t75" style="height:15.75pt;width:64.15pt;" o:ole="t" filled="f" o:preferrelative="t" stroked="f" coordsize="21600,21600">
            <v:path/>
            <v:fill on="f" focussize="0,0"/>
            <v:stroke on="f" joinstyle="miter"/>
            <v:imagedata r:id="rId271" o:title="eqId3cb90dc830a0759b2b94c73ca54231b9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59" o:spt="75" alt=" 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273" o:title="eqId75846ffb24eaa2579f2207526e885da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2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（标准摩尔生成焓：在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0" o:spt="75" alt=" " type="#_x0000_t75" style="height:12.4pt;width:27.4pt;" o:ole="t" filled="f" o:preferrelative="t" stroked="f" coordsize="21600,21600">
            <v:path/>
            <v:fill on="f" focussize="0,0"/>
            <v:stroke on="f" joinstyle="miter"/>
            <v:imagedata r:id="rId275" o:title="eqIdf7894284fecbf72f41f8ee04c90b9148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4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1" o:spt="75" alt=" " type="#_x0000_t75" style="height:12.4pt;width:33.4pt;" o:ole="t" filled="f" o:preferrelative="t" stroked="f" coordsize="21600,21600">
            <v:path/>
            <v:fill on="f" focussize="0,0"/>
            <v:stroke on="f" joinstyle="miter"/>
            <v:imagedata r:id="rId277" o:title="eqId5b80bd27a3c2befaf183b5c0a3978496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6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时，由最稳定单质合成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2" o:spt="75" alt=" " type="#_x0000_t75" style="height:12.4pt;width:22.9pt;" o:ole="t" filled="f" o:preferrelative="t" stroked="f" coordsize="21600,21600">
            <v:path/>
            <v:fill on="f" focussize="0,0"/>
            <v:stroke on="f" joinstyle="miter"/>
            <v:imagedata r:id="rId279" o:title="eqId26edabbe2c43af4e74203ad34c4eff2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8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指定产物的反应热）。则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3" o:spt="75" alt=" " type="#_x0000_t75" style="height:17.65pt;width:37.15pt;" o:ole="t" filled="f" o:preferrelative="t" stroked="f" coordsize="21600,21600">
            <v:path/>
            <v:fill on="f" focussize="0,0"/>
            <v:stroke on="f" joinstyle="miter"/>
            <v:imagedata r:id="rId267" o:title="eqId7885a02a48d61bbb2dcecffee289187e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0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4" o:spt="75" alt=" 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82" o:title="eqId8212acc497cf31c0a01dfb64de1afb7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生成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5" o:spt="75" alt=" " type="#_x0000_t75" style="height:17.65pt;width:55.5pt;" o:ole="t" filled="f" o:preferrelative="t" stroked="f" coordsize="21600,21600">
            <v:path/>
            <v:fill on="f" focussize="0,0"/>
            <v:stroke on="f" joinstyle="miter"/>
            <v:imagedata r:id="rId269" o:title="eqId9caa468c5da9d32a828f255358b981c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的热化学方程式为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2001FE4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2804795</wp:posOffset>
            </wp:positionH>
            <wp:positionV relativeFrom="paragraph">
              <wp:posOffset>543560</wp:posOffset>
            </wp:positionV>
            <wp:extent cx="3838575" cy="2362200"/>
            <wp:effectExtent l="0" t="0" r="9525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(4) CH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4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超干重整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总反应：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6" o:spt="75" alt=" " type="#_x0000_t75" style="height:19.9pt;width:210pt;" o:ole="t" filled="f" o:preferrelative="t" stroked="f" coordsize="21600,21600">
            <v:path/>
            <v:fill on="f" focussize="0,0"/>
            <v:stroke on="f" joinstyle="miter"/>
            <v:imagedata r:id="rId286" o:title="eqId2f6b14efb9c651a5434254cad65e6ff6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7" o:spt="75" alt=" " type="#_x0000_t75" style="height:13.9pt;width:37.5pt;" o:ole="t" filled="f" o:preferrelative="t" stroked="f" coordsize="21600,21600">
            <v:path/>
            <v:fill on="f" focussize="0,0"/>
            <v:stroke on="f" joinstyle="miter"/>
            <v:imagedata r:id="rId288" o:title="eqIdfa04c24143d6119596a5e2187bba7479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7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。催化转化原理如图所示：恒压、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750℃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时，将混合气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8" o:spt="75" alt=" " type="#_x0000_t75" style="height:19.5pt;width:115.15pt;" o:ole="t" filled="f" o:preferrelative="t" stroked="f" coordsize="21600,21600">
            <v:path/>
            <v:fill on="f" focussize="0,0"/>
            <v:stroke on="f" joinstyle="miter"/>
            <v:imagedata r:id="rId290" o:title="eqIdd07c37d983dfc50b4ea8d55c4bafafc2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9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通入反应器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69" o:spt="75" alt=" " type="#_x0000_t75" style="height:11.65pt;width:11.65pt;" o:ole="t" filled="f" o:preferrelative="t" stroked="f" coordsize="21600,21600">
            <v:path/>
            <v:fill on="f" focussize="0,0"/>
            <v:stroke on="f" joinstyle="miter"/>
            <v:imagedata r:id="rId292" o:title="eqIdff4489d9b83072184c0e1d6b09be50c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1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，充分反应；待反应平衡后，改通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He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，吹出反应器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70" o:spt="75" alt=" " type="#_x0000_t75" style="height:11.65pt;width:11.65pt;" o:ole="t" filled="f" o:preferrelative="t" stroked="f" coordsize="21600,21600">
            <v:path/>
            <v:fill on="f" focussize="0,0"/>
            <v:stroke on="f" joinstyle="miter"/>
            <v:imagedata r:id="rId292" o:title="eqIdff4489d9b83072184c0e1d6b09be50ca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3">
            <o:LockedField>false</o:LockedField>
          </o:OLEObject>
        </w:objec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内气体；如此往复切换通入的气体，实现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的高效转化。</w:t>
      </w:r>
    </w:p>
    <w:p w14:paraId="64B94EA9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反应达平衡后，改通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He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，测得一段时间内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物质的量上升。分析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CO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物质的量上升的原因：</w:t>
      </w:r>
    </w:p>
    <w:p w14:paraId="3EB826B1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49C46FFD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假设各步均转化完全，为保证催化剂循环使用，则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Fe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3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O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4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与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CaO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的物质的量之比为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1EAF269A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18．有机物G是一种治疗心脏病的特效药物，可用下列流程合成。</w:t>
      </w:r>
    </w:p>
    <w:p w14:paraId="74193AF7">
      <w:pPr>
        <w:wordWrap/>
        <w:spacing w:beforeAutospacing="0" w:afterAutospacing="0" w:line="360" w:lineRule="auto"/>
        <w:ind w:firstLine="720" w:firstLineChars="3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drawing>
          <wp:inline distT="0" distB="0" distL="0" distR="0">
            <wp:extent cx="5749925" cy="2147570"/>
            <wp:effectExtent l="0" t="0" r="3175" b="5080"/>
            <wp:docPr id="23" name="图片 2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 "/>
                    <pic:cNvPicPr>
                      <a:picLocks noChangeAspect="1"/>
                    </pic:cNvPicPr>
                  </pic:nvPicPr>
                  <pic:blipFill>
                    <a:blip r:embed="rId294"/>
                    <a:stretch>
                      <a:fillRect/>
                    </a:stretch>
                  </pic:blipFill>
                  <pic:spPr>
                    <a:xfrm>
                      <a:off x="0" y="0"/>
                      <a:ext cx="5760932" cy="215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AAAB6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(1)A的名称为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，B→C的反应类型为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016EB732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(2)C中有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个手性碳原子。</w:t>
      </w:r>
    </w:p>
    <w:p w14:paraId="05E9E407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(3)合成路线中各物质中均不含有的官能团为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(填序号)。</w:t>
      </w:r>
    </w:p>
    <w:p w14:paraId="4AF39F60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a．碳碳双键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   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b．醚键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     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c．醛基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     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d．羧基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    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e．酮羰基</w:t>
      </w:r>
    </w:p>
    <w:p w14:paraId="5151D8BD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(4)C和F反应生成G的化学方程式为</w:t>
      </w:r>
    </w:p>
    <w:p w14:paraId="73CCFC0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5AB2B658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(5)满足下列条件的B的同分异构体有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种，其中核磁共振氢谱峰面积之比为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71" o:spt="75" alt=" " type="#_x0000_t75" style="height:12.75pt;width:40.5pt;" o:ole="t" filled="f" o:preferrelative="t" stroked="f" coordsize="21600,21600">
            <v:path/>
            <v:fill on="f" focussize="0,0"/>
            <v:stroke on="f" joinstyle="miter"/>
            <v:imagedata r:id="rId296" o:title="eqId38a0fdf1435a539aa2c2ab460e806968"/>
            <o:lock v:ext="edit" aspectratio="t"/>
            <w10:wrap type="none"/>
            <w10:anchorlock/>
          </v:shape>
          <o:OLEObject Type="Embed" ProgID="Equation.DSMT4" ShapeID="_x0000_i1171" DrawAspect="Content" ObjectID="_1468075871" r:id="rId295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的同分异构体的结构简式为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                         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</w:p>
    <w:p w14:paraId="395FBFA3">
      <w:pPr>
        <w:wordWrap/>
        <w:spacing w:beforeAutospacing="0" w:afterAutospacing="0" w:line="360" w:lineRule="auto"/>
        <w:ind w:firstLine="480" w:firstLineChars="200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①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苯环上只有1个取代基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            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4"/>
          <w:szCs w:val="24"/>
        </w:rPr>
        <w:t>②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不能与Na反应产生H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  <w:vertAlign w:val="subscript"/>
        </w:rPr>
        <w:t>2</w:t>
      </w:r>
    </w:p>
    <w:p w14:paraId="62272C20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(6)以乙醇为原料制备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72" o:spt="75" alt=" " type="#_x0000_t75" style="height:17.65pt;width:78.4pt;" o:ole="t" filled="f" o:preferrelative="t" stroked="f" coordsize="21600,21600">
            <v:path/>
            <v:fill on="f" focussize="0,0"/>
            <v:stroke on="f" joinstyle="miter"/>
            <v:imagedata r:id="rId298" o:title="eqId9d0c5950bb3d15aa3fff84bfe9dd162b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7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的合成路线如下：</w:t>
      </w:r>
    </w:p>
    <w:p w14:paraId="4C78CC34">
      <w:pPr>
        <w:wordWrap/>
        <w:spacing w:beforeAutospacing="0" w:afterAutospacing="0" w:line="360" w:lineRule="auto"/>
        <w:jc w:val="left"/>
        <w:textAlignment w:val="center"/>
        <w:rPr>
          <w:rFonts w:ascii="Times New Roman" w:hAnsi="Times New Roman" w:cs="Times New Roman"/>
          <w:b/>
          <w:bCs/>
          <w:spacing w:val="0"/>
          <w:w w:val="100"/>
          <w:kern w:val="0"/>
          <w:position w:val="0"/>
          <w:sz w:val="24"/>
          <w:szCs w:val="24"/>
        </w:rPr>
      </w:pP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object>
          <v:shape id="_x0000_i1173" o:spt="75" alt=" " type="#_x0000_t75" style="height:34.5pt;width:520.5pt;" o:ole="t" filled="f" o:preferrelative="t" stroked="f" coordsize="21600,21600">
            <v:path/>
            <v:fill on="f" focussize="0,0"/>
            <v:stroke on="f" joinstyle="miter"/>
            <v:imagedata r:id="rId300" o:title="eqId11ef722b563df89d2b0747dd226dc3a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9">
            <o:LockedField>false</o:LockedField>
          </o:OLEObject>
        </w:objec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其中</w:t>
      </w:r>
      <w:r>
        <w:rPr>
          <w:rFonts w:hint="eastAsia"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M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、N的结构简式分别为：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 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</w:rPr>
        <w:t>、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；条件X为</w:t>
      </w:r>
      <w:r>
        <w:rPr>
          <w:rFonts w:ascii="Times New Roman" w:hAnsi="Times New Roman" w:eastAsia="Times New Roman" w:cs="Times New Roman"/>
          <w:spacing w:val="0"/>
          <w:w w:val="100"/>
          <w:kern w:val="0"/>
          <w:position w:val="0"/>
          <w:sz w:val="24"/>
          <w:szCs w:val="24"/>
          <w:u w:val="single"/>
        </w:rPr>
        <w:t xml:space="preserve">             </w:t>
      </w:r>
      <w:r>
        <w:rPr>
          <w:rFonts w:ascii="Times New Roman" w:hAnsi="Times New Roman" w:eastAsia="宋体" w:cs="Times New Roman"/>
          <w:spacing w:val="0"/>
          <w:w w:val="100"/>
          <w:kern w:val="0"/>
          <w:position w:val="0"/>
          <w:sz w:val="24"/>
          <w:szCs w:val="24"/>
        </w:rPr>
        <w:t>。</w:t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roman"/>
    <w:pitch w:val="default"/>
    <w:sig w:usb0="800002BF" w:usb1="38CF7CFA" w:usb2="00000016" w:usb3="00000000" w:csb0="00040001" w:csb1="00000000"/>
  </w:font>
  <w:font w:name="TimesNewRomanPS-BoldM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3F32AA"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75EA48"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74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0534055"/>
    <w:multiLevelType w:val="multilevel"/>
    <w:tmpl w:val="50534055"/>
    <w:lvl w:ilvl="0" w:tentative="0">
      <w:start w:val="1"/>
      <w:numFmt w:val="japaneseCounting"/>
      <w:lvlText w:val="%1、"/>
      <w:lvlJc w:val="left"/>
      <w:pPr>
        <w:ind w:left="495" w:hanging="495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B4A0AE9"/>
    <w:multiLevelType w:val="multilevel"/>
    <w:tmpl w:val="7B4A0AE9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 w:ascii="宋体" w:hAnsi="宋体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6F0"/>
    <w:rsid w:val="00017B01"/>
    <w:rsid w:val="0004764C"/>
    <w:rsid w:val="00055B06"/>
    <w:rsid w:val="00086355"/>
    <w:rsid w:val="00131451"/>
    <w:rsid w:val="00155F55"/>
    <w:rsid w:val="00157298"/>
    <w:rsid w:val="001A5E0A"/>
    <w:rsid w:val="001B4619"/>
    <w:rsid w:val="001E0466"/>
    <w:rsid w:val="00210953"/>
    <w:rsid w:val="00256DF8"/>
    <w:rsid w:val="0029210A"/>
    <w:rsid w:val="002E1FC6"/>
    <w:rsid w:val="002E71C4"/>
    <w:rsid w:val="003148AA"/>
    <w:rsid w:val="003B5011"/>
    <w:rsid w:val="003C0CFE"/>
    <w:rsid w:val="003E256E"/>
    <w:rsid w:val="003E6820"/>
    <w:rsid w:val="004013AD"/>
    <w:rsid w:val="004151FC"/>
    <w:rsid w:val="004235CB"/>
    <w:rsid w:val="004239F8"/>
    <w:rsid w:val="00424352"/>
    <w:rsid w:val="0046669E"/>
    <w:rsid w:val="004F463D"/>
    <w:rsid w:val="00542B69"/>
    <w:rsid w:val="00545A73"/>
    <w:rsid w:val="00556A76"/>
    <w:rsid w:val="00584DC8"/>
    <w:rsid w:val="005B7582"/>
    <w:rsid w:val="005D4CCB"/>
    <w:rsid w:val="005D70AB"/>
    <w:rsid w:val="005D748E"/>
    <w:rsid w:val="00606ADE"/>
    <w:rsid w:val="00624A0F"/>
    <w:rsid w:val="006B050F"/>
    <w:rsid w:val="006E44DA"/>
    <w:rsid w:val="00711E96"/>
    <w:rsid w:val="00717EAC"/>
    <w:rsid w:val="007518F5"/>
    <w:rsid w:val="00765E91"/>
    <w:rsid w:val="007C7F9D"/>
    <w:rsid w:val="007E4B0A"/>
    <w:rsid w:val="00822C05"/>
    <w:rsid w:val="00830AED"/>
    <w:rsid w:val="00892C2C"/>
    <w:rsid w:val="0090794C"/>
    <w:rsid w:val="00913276"/>
    <w:rsid w:val="009356BE"/>
    <w:rsid w:val="00952C17"/>
    <w:rsid w:val="00964E67"/>
    <w:rsid w:val="009D0AFF"/>
    <w:rsid w:val="009E1665"/>
    <w:rsid w:val="00A640A9"/>
    <w:rsid w:val="00A77B54"/>
    <w:rsid w:val="00AE2684"/>
    <w:rsid w:val="00AF7155"/>
    <w:rsid w:val="00B1138C"/>
    <w:rsid w:val="00B1403D"/>
    <w:rsid w:val="00B241C5"/>
    <w:rsid w:val="00BA2E92"/>
    <w:rsid w:val="00BD0B6D"/>
    <w:rsid w:val="00C01E10"/>
    <w:rsid w:val="00C02FC6"/>
    <w:rsid w:val="00C36501"/>
    <w:rsid w:val="00C85B96"/>
    <w:rsid w:val="00CA6B18"/>
    <w:rsid w:val="00CE116E"/>
    <w:rsid w:val="00D0444F"/>
    <w:rsid w:val="00D111EE"/>
    <w:rsid w:val="00D156BA"/>
    <w:rsid w:val="00D60D24"/>
    <w:rsid w:val="00D77B35"/>
    <w:rsid w:val="00D77D53"/>
    <w:rsid w:val="00DA439D"/>
    <w:rsid w:val="00DA46F0"/>
    <w:rsid w:val="00DB2A03"/>
    <w:rsid w:val="00E10256"/>
    <w:rsid w:val="00E4381E"/>
    <w:rsid w:val="00E46BD6"/>
    <w:rsid w:val="00EB59A6"/>
    <w:rsid w:val="00F414A6"/>
    <w:rsid w:val="00F51575"/>
    <w:rsid w:val="00F714D8"/>
    <w:rsid w:val="00F750D6"/>
    <w:rsid w:val="00F77834"/>
    <w:rsid w:val="00F92C67"/>
    <w:rsid w:val="00FA1A42"/>
    <w:rsid w:val="00FB1F16"/>
    <w:rsid w:val="244D7CCC"/>
    <w:rsid w:val="36FD33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styleId="9">
    <w:name w:val="Placeholder Text"/>
    <w:basedOn w:val="5"/>
    <w:semiHidden/>
    <w:qFormat/>
    <w:uiPriority w:val="99"/>
    <w:rPr>
      <w:color w:val="808080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6.bin"/><Relationship Id="rId98" Type="http://schemas.openxmlformats.org/officeDocument/2006/relationships/image" Target="media/image49.wmf"/><Relationship Id="rId97" Type="http://schemas.openxmlformats.org/officeDocument/2006/relationships/oleObject" Target="embeddings/oleObject45.bin"/><Relationship Id="rId96" Type="http://schemas.openxmlformats.org/officeDocument/2006/relationships/image" Target="media/image48.wmf"/><Relationship Id="rId95" Type="http://schemas.openxmlformats.org/officeDocument/2006/relationships/oleObject" Target="embeddings/oleObject44.bin"/><Relationship Id="rId94" Type="http://schemas.openxmlformats.org/officeDocument/2006/relationships/image" Target="media/image47.wmf"/><Relationship Id="rId93" Type="http://schemas.openxmlformats.org/officeDocument/2006/relationships/oleObject" Target="embeddings/oleObject43.bin"/><Relationship Id="rId92" Type="http://schemas.openxmlformats.org/officeDocument/2006/relationships/image" Target="media/image46.wmf"/><Relationship Id="rId91" Type="http://schemas.openxmlformats.org/officeDocument/2006/relationships/oleObject" Target="embeddings/oleObject42.bin"/><Relationship Id="rId90" Type="http://schemas.openxmlformats.org/officeDocument/2006/relationships/image" Target="media/image45.wmf"/><Relationship Id="rId9" Type="http://schemas.openxmlformats.org/officeDocument/2006/relationships/image" Target="media/image4.png"/><Relationship Id="rId89" Type="http://schemas.openxmlformats.org/officeDocument/2006/relationships/oleObject" Target="embeddings/oleObject41.bin"/><Relationship Id="rId88" Type="http://schemas.openxmlformats.org/officeDocument/2006/relationships/oleObject" Target="embeddings/oleObject40.bin"/><Relationship Id="rId87" Type="http://schemas.openxmlformats.org/officeDocument/2006/relationships/image" Target="media/image44.wmf"/><Relationship Id="rId86" Type="http://schemas.openxmlformats.org/officeDocument/2006/relationships/oleObject" Target="embeddings/oleObject39.bin"/><Relationship Id="rId85" Type="http://schemas.openxmlformats.org/officeDocument/2006/relationships/image" Target="media/image43.wmf"/><Relationship Id="rId84" Type="http://schemas.openxmlformats.org/officeDocument/2006/relationships/oleObject" Target="embeddings/oleObject38.bin"/><Relationship Id="rId83" Type="http://schemas.openxmlformats.org/officeDocument/2006/relationships/image" Target="media/image42.wmf"/><Relationship Id="rId82" Type="http://schemas.openxmlformats.org/officeDocument/2006/relationships/oleObject" Target="embeddings/oleObject37.bin"/><Relationship Id="rId81" Type="http://schemas.openxmlformats.org/officeDocument/2006/relationships/image" Target="media/image41.wmf"/><Relationship Id="rId80" Type="http://schemas.openxmlformats.org/officeDocument/2006/relationships/oleObject" Target="embeddings/oleObject36.bin"/><Relationship Id="rId8" Type="http://schemas.openxmlformats.org/officeDocument/2006/relationships/image" Target="media/image3.wmf"/><Relationship Id="rId79" Type="http://schemas.openxmlformats.org/officeDocument/2006/relationships/image" Target="media/image40.wmf"/><Relationship Id="rId78" Type="http://schemas.openxmlformats.org/officeDocument/2006/relationships/oleObject" Target="embeddings/oleObject35.bin"/><Relationship Id="rId77" Type="http://schemas.openxmlformats.org/officeDocument/2006/relationships/oleObject" Target="embeddings/oleObject34.bin"/><Relationship Id="rId76" Type="http://schemas.openxmlformats.org/officeDocument/2006/relationships/image" Target="media/image39.wmf"/><Relationship Id="rId75" Type="http://schemas.openxmlformats.org/officeDocument/2006/relationships/oleObject" Target="embeddings/oleObject33.bin"/><Relationship Id="rId74" Type="http://schemas.openxmlformats.org/officeDocument/2006/relationships/oleObject" Target="embeddings/oleObject32.bin"/><Relationship Id="rId73" Type="http://schemas.openxmlformats.org/officeDocument/2006/relationships/image" Target="media/image38.png"/><Relationship Id="rId72" Type="http://schemas.openxmlformats.org/officeDocument/2006/relationships/image" Target="media/image37.wmf"/><Relationship Id="rId71" Type="http://schemas.openxmlformats.org/officeDocument/2006/relationships/oleObject" Target="embeddings/oleObject31.bin"/><Relationship Id="rId70" Type="http://schemas.openxmlformats.org/officeDocument/2006/relationships/image" Target="media/image36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30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9.bin"/><Relationship Id="rId66" Type="http://schemas.openxmlformats.org/officeDocument/2006/relationships/image" Target="media/image34.png"/><Relationship Id="rId65" Type="http://schemas.openxmlformats.org/officeDocument/2006/relationships/image" Target="media/image33.wmf"/><Relationship Id="rId64" Type="http://schemas.openxmlformats.org/officeDocument/2006/relationships/oleObject" Target="embeddings/oleObject28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7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6.bin"/><Relationship Id="rId6" Type="http://schemas.openxmlformats.org/officeDocument/2006/relationships/image" Target="media/image2.png"/><Relationship Id="rId59" Type="http://schemas.openxmlformats.org/officeDocument/2006/relationships/image" Target="media/image30.wmf"/><Relationship Id="rId58" Type="http://schemas.openxmlformats.org/officeDocument/2006/relationships/oleObject" Target="embeddings/oleObject25.bin"/><Relationship Id="rId57" Type="http://schemas.openxmlformats.org/officeDocument/2006/relationships/image" Target="media/image29.wmf"/><Relationship Id="rId56" Type="http://schemas.openxmlformats.org/officeDocument/2006/relationships/oleObject" Target="embeddings/oleObject24.bin"/><Relationship Id="rId55" Type="http://schemas.openxmlformats.org/officeDocument/2006/relationships/image" Target="media/image28.wmf"/><Relationship Id="rId54" Type="http://schemas.openxmlformats.org/officeDocument/2006/relationships/oleObject" Target="embeddings/oleObject23.bin"/><Relationship Id="rId53" Type="http://schemas.openxmlformats.org/officeDocument/2006/relationships/image" Target="media/image27.wmf"/><Relationship Id="rId52" Type="http://schemas.openxmlformats.org/officeDocument/2006/relationships/oleObject" Target="embeddings/oleObject22.bin"/><Relationship Id="rId51" Type="http://schemas.openxmlformats.org/officeDocument/2006/relationships/image" Target="media/image26.wmf"/><Relationship Id="rId50" Type="http://schemas.openxmlformats.org/officeDocument/2006/relationships/oleObject" Target="embeddings/oleObject21.bin"/><Relationship Id="rId5" Type="http://schemas.openxmlformats.org/officeDocument/2006/relationships/theme" Target="theme/theme1.xml"/><Relationship Id="rId49" Type="http://schemas.openxmlformats.org/officeDocument/2006/relationships/image" Target="media/image25.wmf"/><Relationship Id="rId48" Type="http://schemas.openxmlformats.org/officeDocument/2006/relationships/oleObject" Target="embeddings/oleObject20.bin"/><Relationship Id="rId47" Type="http://schemas.openxmlformats.org/officeDocument/2006/relationships/image" Target="media/image24.wmf"/><Relationship Id="rId46" Type="http://schemas.openxmlformats.org/officeDocument/2006/relationships/oleObject" Target="embeddings/oleObject19.bin"/><Relationship Id="rId45" Type="http://schemas.openxmlformats.org/officeDocument/2006/relationships/image" Target="media/image23.wmf"/><Relationship Id="rId44" Type="http://schemas.openxmlformats.org/officeDocument/2006/relationships/oleObject" Target="embeddings/oleObject18.bin"/><Relationship Id="rId43" Type="http://schemas.openxmlformats.org/officeDocument/2006/relationships/image" Target="media/image22.wmf"/><Relationship Id="rId42" Type="http://schemas.openxmlformats.org/officeDocument/2006/relationships/oleObject" Target="embeddings/oleObject17.bin"/><Relationship Id="rId41" Type="http://schemas.openxmlformats.org/officeDocument/2006/relationships/image" Target="media/image21.wmf"/><Relationship Id="rId40" Type="http://schemas.openxmlformats.org/officeDocument/2006/relationships/oleObject" Target="embeddings/oleObject16.bin"/><Relationship Id="rId4" Type="http://schemas.openxmlformats.org/officeDocument/2006/relationships/footer" Target="footer1.xml"/><Relationship Id="rId39" Type="http://schemas.openxmlformats.org/officeDocument/2006/relationships/image" Target="media/image20.wmf"/><Relationship Id="rId38" Type="http://schemas.openxmlformats.org/officeDocument/2006/relationships/oleObject" Target="embeddings/oleObject15.bin"/><Relationship Id="rId37" Type="http://schemas.openxmlformats.org/officeDocument/2006/relationships/oleObject" Target="embeddings/oleObject14.bin"/><Relationship Id="rId36" Type="http://schemas.openxmlformats.org/officeDocument/2006/relationships/image" Target="media/image19.wmf"/><Relationship Id="rId35" Type="http://schemas.openxmlformats.org/officeDocument/2006/relationships/oleObject" Target="embeddings/oleObject13.bin"/><Relationship Id="rId34" Type="http://schemas.openxmlformats.org/officeDocument/2006/relationships/image" Target="media/image18.wmf"/><Relationship Id="rId33" Type="http://schemas.openxmlformats.org/officeDocument/2006/relationships/oleObject" Target="embeddings/oleObject12.bin"/><Relationship Id="rId32" Type="http://schemas.openxmlformats.org/officeDocument/2006/relationships/image" Target="media/image17.wmf"/><Relationship Id="rId31" Type="http://schemas.openxmlformats.org/officeDocument/2006/relationships/oleObject" Target="embeddings/oleObject11.bin"/><Relationship Id="rId304" Type="http://schemas.openxmlformats.org/officeDocument/2006/relationships/fontTable" Target="fontTable.xml"/><Relationship Id="rId303" Type="http://schemas.openxmlformats.org/officeDocument/2006/relationships/customXml" Target="../customXml/item2.xml"/><Relationship Id="rId302" Type="http://schemas.openxmlformats.org/officeDocument/2006/relationships/numbering" Target="numbering.xml"/><Relationship Id="rId301" Type="http://schemas.openxmlformats.org/officeDocument/2006/relationships/customXml" Target="../customXml/item1.xml"/><Relationship Id="rId300" Type="http://schemas.openxmlformats.org/officeDocument/2006/relationships/image" Target="media/image147.wmf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oleObject" Target="embeddings/oleObject149.bin"/><Relationship Id="rId298" Type="http://schemas.openxmlformats.org/officeDocument/2006/relationships/image" Target="media/image146.wmf"/><Relationship Id="rId297" Type="http://schemas.openxmlformats.org/officeDocument/2006/relationships/oleObject" Target="embeddings/oleObject148.bin"/><Relationship Id="rId296" Type="http://schemas.openxmlformats.org/officeDocument/2006/relationships/image" Target="media/image145.wmf"/><Relationship Id="rId295" Type="http://schemas.openxmlformats.org/officeDocument/2006/relationships/oleObject" Target="embeddings/oleObject147.bin"/><Relationship Id="rId294" Type="http://schemas.openxmlformats.org/officeDocument/2006/relationships/image" Target="media/image144.png"/><Relationship Id="rId293" Type="http://schemas.openxmlformats.org/officeDocument/2006/relationships/oleObject" Target="embeddings/oleObject146.bin"/><Relationship Id="rId292" Type="http://schemas.openxmlformats.org/officeDocument/2006/relationships/image" Target="media/image143.wmf"/><Relationship Id="rId291" Type="http://schemas.openxmlformats.org/officeDocument/2006/relationships/oleObject" Target="embeddings/oleObject145.bin"/><Relationship Id="rId290" Type="http://schemas.openxmlformats.org/officeDocument/2006/relationships/image" Target="media/image142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44.bin"/><Relationship Id="rId288" Type="http://schemas.openxmlformats.org/officeDocument/2006/relationships/image" Target="media/image141.wmf"/><Relationship Id="rId287" Type="http://schemas.openxmlformats.org/officeDocument/2006/relationships/oleObject" Target="embeddings/oleObject143.bin"/><Relationship Id="rId286" Type="http://schemas.openxmlformats.org/officeDocument/2006/relationships/image" Target="media/image140.wmf"/><Relationship Id="rId285" Type="http://schemas.openxmlformats.org/officeDocument/2006/relationships/oleObject" Target="embeddings/oleObject142.bin"/><Relationship Id="rId284" Type="http://schemas.openxmlformats.org/officeDocument/2006/relationships/image" Target="media/image139.png"/><Relationship Id="rId283" Type="http://schemas.openxmlformats.org/officeDocument/2006/relationships/oleObject" Target="embeddings/oleObject141.bin"/><Relationship Id="rId282" Type="http://schemas.openxmlformats.org/officeDocument/2006/relationships/image" Target="media/image138.wmf"/><Relationship Id="rId281" Type="http://schemas.openxmlformats.org/officeDocument/2006/relationships/oleObject" Target="embeddings/oleObject140.bin"/><Relationship Id="rId280" Type="http://schemas.openxmlformats.org/officeDocument/2006/relationships/oleObject" Target="embeddings/oleObject139.bin"/><Relationship Id="rId28" Type="http://schemas.openxmlformats.org/officeDocument/2006/relationships/oleObject" Target="embeddings/oleObject9.bin"/><Relationship Id="rId279" Type="http://schemas.openxmlformats.org/officeDocument/2006/relationships/image" Target="media/image137.wmf"/><Relationship Id="rId278" Type="http://schemas.openxmlformats.org/officeDocument/2006/relationships/oleObject" Target="embeddings/oleObject138.bin"/><Relationship Id="rId277" Type="http://schemas.openxmlformats.org/officeDocument/2006/relationships/image" Target="media/image136.wmf"/><Relationship Id="rId276" Type="http://schemas.openxmlformats.org/officeDocument/2006/relationships/oleObject" Target="embeddings/oleObject137.bin"/><Relationship Id="rId275" Type="http://schemas.openxmlformats.org/officeDocument/2006/relationships/image" Target="media/image135.wmf"/><Relationship Id="rId274" Type="http://schemas.openxmlformats.org/officeDocument/2006/relationships/oleObject" Target="embeddings/oleObject136.bin"/><Relationship Id="rId273" Type="http://schemas.openxmlformats.org/officeDocument/2006/relationships/image" Target="media/image134.wmf"/><Relationship Id="rId272" Type="http://schemas.openxmlformats.org/officeDocument/2006/relationships/oleObject" Target="embeddings/oleObject135.bin"/><Relationship Id="rId271" Type="http://schemas.openxmlformats.org/officeDocument/2006/relationships/image" Target="media/image133.wmf"/><Relationship Id="rId270" Type="http://schemas.openxmlformats.org/officeDocument/2006/relationships/oleObject" Target="embeddings/oleObject134.bin"/><Relationship Id="rId27" Type="http://schemas.openxmlformats.org/officeDocument/2006/relationships/image" Target="media/image15.wmf"/><Relationship Id="rId269" Type="http://schemas.openxmlformats.org/officeDocument/2006/relationships/image" Target="media/image132.wmf"/><Relationship Id="rId268" Type="http://schemas.openxmlformats.org/officeDocument/2006/relationships/oleObject" Target="embeddings/oleObject133.bin"/><Relationship Id="rId267" Type="http://schemas.openxmlformats.org/officeDocument/2006/relationships/image" Target="media/image131.wmf"/><Relationship Id="rId266" Type="http://schemas.openxmlformats.org/officeDocument/2006/relationships/oleObject" Target="embeddings/oleObject132.bin"/><Relationship Id="rId265" Type="http://schemas.openxmlformats.org/officeDocument/2006/relationships/image" Target="media/image130.wmf"/><Relationship Id="rId264" Type="http://schemas.openxmlformats.org/officeDocument/2006/relationships/oleObject" Target="embeddings/oleObject131.bin"/><Relationship Id="rId263" Type="http://schemas.openxmlformats.org/officeDocument/2006/relationships/image" Target="media/image129.wmf"/><Relationship Id="rId262" Type="http://schemas.openxmlformats.org/officeDocument/2006/relationships/oleObject" Target="embeddings/oleObject130.bin"/><Relationship Id="rId261" Type="http://schemas.openxmlformats.org/officeDocument/2006/relationships/image" Target="media/image128.wmf"/><Relationship Id="rId260" Type="http://schemas.openxmlformats.org/officeDocument/2006/relationships/oleObject" Target="embeddings/oleObject129.bin"/><Relationship Id="rId26" Type="http://schemas.openxmlformats.org/officeDocument/2006/relationships/oleObject" Target="embeddings/oleObject8.bin"/><Relationship Id="rId259" Type="http://schemas.openxmlformats.org/officeDocument/2006/relationships/image" Target="media/image127.png"/><Relationship Id="rId258" Type="http://schemas.openxmlformats.org/officeDocument/2006/relationships/image" Target="media/image126.wmf"/><Relationship Id="rId257" Type="http://schemas.openxmlformats.org/officeDocument/2006/relationships/oleObject" Target="embeddings/oleObject128.bin"/><Relationship Id="rId256" Type="http://schemas.openxmlformats.org/officeDocument/2006/relationships/image" Target="media/image125.wmf"/><Relationship Id="rId255" Type="http://schemas.openxmlformats.org/officeDocument/2006/relationships/oleObject" Target="embeddings/oleObject127.bin"/><Relationship Id="rId254" Type="http://schemas.openxmlformats.org/officeDocument/2006/relationships/image" Target="media/image124.png"/><Relationship Id="rId253" Type="http://schemas.openxmlformats.org/officeDocument/2006/relationships/image" Target="media/image123.png"/><Relationship Id="rId252" Type="http://schemas.openxmlformats.org/officeDocument/2006/relationships/image" Target="media/image122.wmf"/><Relationship Id="rId251" Type="http://schemas.openxmlformats.org/officeDocument/2006/relationships/oleObject" Target="embeddings/oleObject126.bin"/><Relationship Id="rId250" Type="http://schemas.openxmlformats.org/officeDocument/2006/relationships/image" Target="media/image121.wmf"/><Relationship Id="rId25" Type="http://schemas.openxmlformats.org/officeDocument/2006/relationships/image" Target="media/image14.wmf"/><Relationship Id="rId249" Type="http://schemas.openxmlformats.org/officeDocument/2006/relationships/oleObject" Target="embeddings/oleObject125.bin"/><Relationship Id="rId248" Type="http://schemas.openxmlformats.org/officeDocument/2006/relationships/image" Target="media/image120.wmf"/><Relationship Id="rId247" Type="http://schemas.openxmlformats.org/officeDocument/2006/relationships/oleObject" Target="embeddings/oleObject124.bin"/><Relationship Id="rId246" Type="http://schemas.openxmlformats.org/officeDocument/2006/relationships/image" Target="media/image119.png"/><Relationship Id="rId245" Type="http://schemas.openxmlformats.org/officeDocument/2006/relationships/image" Target="media/image118.wmf"/><Relationship Id="rId244" Type="http://schemas.openxmlformats.org/officeDocument/2006/relationships/oleObject" Target="embeddings/oleObject123.bin"/><Relationship Id="rId243" Type="http://schemas.openxmlformats.org/officeDocument/2006/relationships/image" Target="media/image117.wmf"/><Relationship Id="rId242" Type="http://schemas.openxmlformats.org/officeDocument/2006/relationships/oleObject" Target="embeddings/oleObject122.bin"/><Relationship Id="rId241" Type="http://schemas.openxmlformats.org/officeDocument/2006/relationships/image" Target="media/image116.wmf"/><Relationship Id="rId240" Type="http://schemas.openxmlformats.org/officeDocument/2006/relationships/oleObject" Target="embeddings/oleObject121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15.wmf"/><Relationship Id="rId238" Type="http://schemas.openxmlformats.org/officeDocument/2006/relationships/oleObject" Target="embeddings/oleObject120.bin"/><Relationship Id="rId237" Type="http://schemas.openxmlformats.org/officeDocument/2006/relationships/image" Target="media/image114.wmf"/><Relationship Id="rId236" Type="http://schemas.openxmlformats.org/officeDocument/2006/relationships/oleObject" Target="embeddings/oleObject119.bin"/><Relationship Id="rId235" Type="http://schemas.openxmlformats.org/officeDocument/2006/relationships/image" Target="media/image113.wmf"/><Relationship Id="rId234" Type="http://schemas.openxmlformats.org/officeDocument/2006/relationships/oleObject" Target="embeddings/oleObject118.bin"/><Relationship Id="rId233" Type="http://schemas.openxmlformats.org/officeDocument/2006/relationships/image" Target="media/image112.wmf"/><Relationship Id="rId232" Type="http://schemas.openxmlformats.org/officeDocument/2006/relationships/oleObject" Target="embeddings/oleObject117.bin"/><Relationship Id="rId231" Type="http://schemas.openxmlformats.org/officeDocument/2006/relationships/image" Target="media/image111.wmf"/><Relationship Id="rId230" Type="http://schemas.openxmlformats.org/officeDocument/2006/relationships/oleObject" Target="embeddings/oleObject116.bin"/><Relationship Id="rId23" Type="http://schemas.openxmlformats.org/officeDocument/2006/relationships/image" Target="media/image13.wmf"/><Relationship Id="rId229" Type="http://schemas.openxmlformats.org/officeDocument/2006/relationships/image" Target="media/image110.wmf"/><Relationship Id="rId228" Type="http://schemas.openxmlformats.org/officeDocument/2006/relationships/oleObject" Target="embeddings/oleObject115.bin"/><Relationship Id="rId227" Type="http://schemas.openxmlformats.org/officeDocument/2006/relationships/image" Target="media/image109.wmf"/><Relationship Id="rId226" Type="http://schemas.openxmlformats.org/officeDocument/2006/relationships/oleObject" Target="embeddings/oleObject114.bin"/><Relationship Id="rId225" Type="http://schemas.openxmlformats.org/officeDocument/2006/relationships/image" Target="media/image108.png"/><Relationship Id="rId224" Type="http://schemas.openxmlformats.org/officeDocument/2006/relationships/image" Target="media/image107.wmf"/><Relationship Id="rId223" Type="http://schemas.openxmlformats.org/officeDocument/2006/relationships/oleObject" Target="embeddings/oleObject113.bin"/><Relationship Id="rId222" Type="http://schemas.openxmlformats.org/officeDocument/2006/relationships/oleObject" Target="embeddings/oleObject112.bin"/><Relationship Id="rId221" Type="http://schemas.openxmlformats.org/officeDocument/2006/relationships/image" Target="media/image106.png"/><Relationship Id="rId220" Type="http://schemas.openxmlformats.org/officeDocument/2006/relationships/image" Target="media/image105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111.bin"/><Relationship Id="rId218" Type="http://schemas.openxmlformats.org/officeDocument/2006/relationships/image" Target="media/image104.wmf"/><Relationship Id="rId217" Type="http://schemas.openxmlformats.org/officeDocument/2006/relationships/oleObject" Target="embeddings/oleObject110.bin"/><Relationship Id="rId216" Type="http://schemas.openxmlformats.org/officeDocument/2006/relationships/image" Target="media/image103.wmf"/><Relationship Id="rId215" Type="http://schemas.openxmlformats.org/officeDocument/2006/relationships/oleObject" Target="embeddings/oleObject109.bin"/><Relationship Id="rId214" Type="http://schemas.openxmlformats.org/officeDocument/2006/relationships/image" Target="media/image102.png"/><Relationship Id="rId213" Type="http://schemas.openxmlformats.org/officeDocument/2006/relationships/image" Target="media/image101.wmf"/><Relationship Id="rId212" Type="http://schemas.openxmlformats.org/officeDocument/2006/relationships/oleObject" Target="embeddings/oleObject108.bin"/><Relationship Id="rId211" Type="http://schemas.openxmlformats.org/officeDocument/2006/relationships/image" Target="media/image100.wmf"/><Relationship Id="rId210" Type="http://schemas.openxmlformats.org/officeDocument/2006/relationships/oleObject" Target="embeddings/oleObject107.bin"/><Relationship Id="rId21" Type="http://schemas.openxmlformats.org/officeDocument/2006/relationships/image" Target="media/image12.wmf"/><Relationship Id="rId209" Type="http://schemas.openxmlformats.org/officeDocument/2006/relationships/image" Target="media/image99.png"/><Relationship Id="rId208" Type="http://schemas.openxmlformats.org/officeDocument/2006/relationships/image" Target="media/image98.wmf"/><Relationship Id="rId207" Type="http://schemas.openxmlformats.org/officeDocument/2006/relationships/oleObject" Target="embeddings/oleObject106.bin"/><Relationship Id="rId206" Type="http://schemas.openxmlformats.org/officeDocument/2006/relationships/image" Target="media/image97.wmf"/><Relationship Id="rId205" Type="http://schemas.openxmlformats.org/officeDocument/2006/relationships/oleObject" Target="embeddings/oleObject105.bin"/><Relationship Id="rId204" Type="http://schemas.openxmlformats.org/officeDocument/2006/relationships/image" Target="media/image96.wmf"/><Relationship Id="rId203" Type="http://schemas.openxmlformats.org/officeDocument/2006/relationships/oleObject" Target="embeddings/oleObject104.bin"/><Relationship Id="rId202" Type="http://schemas.openxmlformats.org/officeDocument/2006/relationships/image" Target="media/image95.wmf"/><Relationship Id="rId201" Type="http://schemas.openxmlformats.org/officeDocument/2006/relationships/oleObject" Target="embeddings/oleObject103.bin"/><Relationship Id="rId200" Type="http://schemas.openxmlformats.org/officeDocument/2006/relationships/image" Target="media/image94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image" Target="media/image93.wmf"/><Relationship Id="rId197" Type="http://schemas.openxmlformats.org/officeDocument/2006/relationships/oleObject" Target="embeddings/oleObject101.bin"/><Relationship Id="rId196" Type="http://schemas.openxmlformats.org/officeDocument/2006/relationships/image" Target="media/image92.wmf"/><Relationship Id="rId195" Type="http://schemas.openxmlformats.org/officeDocument/2006/relationships/oleObject" Target="embeddings/oleObject100.bin"/><Relationship Id="rId194" Type="http://schemas.openxmlformats.org/officeDocument/2006/relationships/oleObject" Target="embeddings/oleObject99.bin"/><Relationship Id="rId193" Type="http://schemas.openxmlformats.org/officeDocument/2006/relationships/image" Target="media/image91.wmf"/><Relationship Id="rId192" Type="http://schemas.openxmlformats.org/officeDocument/2006/relationships/oleObject" Target="embeddings/oleObject98.bin"/><Relationship Id="rId191" Type="http://schemas.openxmlformats.org/officeDocument/2006/relationships/image" Target="media/image90.wmf"/><Relationship Id="rId190" Type="http://schemas.openxmlformats.org/officeDocument/2006/relationships/oleObject" Target="embeddings/oleObject97.bin"/><Relationship Id="rId19" Type="http://schemas.openxmlformats.org/officeDocument/2006/relationships/image" Target="media/image11.wmf"/><Relationship Id="rId189" Type="http://schemas.openxmlformats.org/officeDocument/2006/relationships/oleObject" Target="embeddings/oleObject96.bin"/><Relationship Id="rId188" Type="http://schemas.openxmlformats.org/officeDocument/2006/relationships/image" Target="media/image89.wmf"/><Relationship Id="rId187" Type="http://schemas.openxmlformats.org/officeDocument/2006/relationships/oleObject" Target="embeddings/oleObject95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94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93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92.bin"/><Relationship Id="rId180" Type="http://schemas.openxmlformats.org/officeDocument/2006/relationships/image" Target="media/image85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91.bin"/><Relationship Id="rId178" Type="http://schemas.openxmlformats.org/officeDocument/2006/relationships/oleObject" Target="embeddings/oleObject90.bin"/><Relationship Id="rId177" Type="http://schemas.openxmlformats.org/officeDocument/2006/relationships/oleObject" Target="embeddings/oleObject89.bin"/><Relationship Id="rId176" Type="http://schemas.openxmlformats.org/officeDocument/2006/relationships/oleObject" Target="embeddings/oleObject88.bin"/><Relationship Id="rId175" Type="http://schemas.openxmlformats.org/officeDocument/2006/relationships/oleObject" Target="embeddings/oleObject87.bin"/><Relationship Id="rId174" Type="http://schemas.openxmlformats.org/officeDocument/2006/relationships/image" Target="media/image84.wmf"/><Relationship Id="rId173" Type="http://schemas.openxmlformats.org/officeDocument/2006/relationships/oleObject" Target="embeddings/oleObject86.bin"/><Relationship Id="rId172" Type="http://schemas.openxmlformats.org/officeDocument/2006/relationships/oleObject" Target="embeddings/oleObject85.bin"/><Relationship Id="rId171" Type="http://schemas.openxmlformats.org/officeDocument/2006/relationships/image" Target="media/image83.wmf"/><Relationship Id="rId170" Type="http://schemas.openxmlformats.org/officeDocument/2006/relationships/oleObject" Target="embeddings/oleObject84.bin"/><Relationship Id="rId17" Type="http://schemas.openxmlformats.org/officeDocument/2006/relationships/image" Target="media/image10.wmf"/><Relationship Id="rId169" Type="http://schemas.openxmlformats.org/officeDocument/2006/relationships/oleObject" Target="embeddings/oleObject83.bin"/><Relationship Id="rId168" Type="http://schemas.openxmlformats.org/officeDocument/2006/relationships/oleObject" Target="embeddings/oleObject82.bin"/><Relationship Id="rId167" Type="http://schemas.openxmlformats.org/officeDocument/2006/relationships/image" Target="media/image82.wmf"/><Relationship Id="rId166" Type="http://schemas.openxmlformats.org/officeDocument/2006/relationships/oleObject" Target="embeddings/oleObject81.bin"/><Relationship Id="rId165" Type="http://schemas.openxmlformats.org/officeDocument/2006/relationships/oleObject" Target="embeddings/oleObject80.bin"/><Relationship Id="rId164" Type="http://schemas.openxmlformats.org/officeDocument/2006/relationships/image" Target="media/image81.wmf"/><Relationship Id="rId163" Type="http://schemas.openxmlformats.org/officeDocument/2006/relationships/oleObject" Target="embeddings/oleObject79.bin"/><Relationship Id="rId162" Type="http://schemas.openxmlformats.org/officeDocument/2006/relationships/image" Target="media/image80.png"/><Relationship Id="rId161" Type="http://schemas.openxmlformats.org/officeDocument/2006/relationships/image" Target="media/image79.wmf"/><Relationship Id="rId160" Type="http://schemas.openxmlformats.org/officeDocument/2006/relationships/oleObject" Target="embeddings/oleObject78.bin"/><Relationship Id="rId16" Type="http://schemas.openxmlformats.org/officeDocument/2006/relationships/oleObject" Target="embeddings/oleObject3.bin"/><Relationship Id="rId159" Type="http://schemas.openxmlformats.org/officeDocument/2006/relationships/image" Target="media/image78.wmf"/><Relationship Id="rId158" Type="http://schemas.openxmlformats.org/officeDocument/2006/relationships/oleObject" Target="embeddings/oleObject77.bin"/><Relationship Id="rId157" Type="http://schemas.openxmlformats.org/officeDocument/2006/relationships/image" Target="media/image77.wmf"/><Relationship Id="rId156" Type="http://schemas.openxmlformats.org/officeDocument/2006/relationships/oleObject" Target="embeddings/oleObject76.bin"/><Relationship Id="rId155" Type="http://schemas.openxmlformats.org/officeDocument/2006/relationships/oleObject" Target="embeddings/oleObject75.bin"/><Relationship Id="rId154" Type="http://schemas.openxmlformats.org/officeDocument/2006/relationships/image" Target="media/image76.wmf"/><Relationship Id="rId153" Type="http://schemas.openxmlformats.org/officeDocument/2006/relationships/oleObject" Target="embeddings/oleObject74.bin"/><Relationship Id="rId152" Type="http://schemas.openxmlformats.org/officeDocument/2006/relationships/image" Target="media/image75.wmf"/><Relationship Id="rId151" Type="http://schemas.openxmlformats.org/officeDocument/2006/relationships/oleObject" Target="embeddings/oleObject73.bin"/><Relationship Id="rId150" Type="http://schemas.openxmlformats.org/officeDocument/2006/relationships/image" Target="media/image74.wmf"/><Relationship Id="rId15" Type="http://schemas.openxmlformats.org/officeDocument/2006/relationships/image" Target="media/image9.wmf"/><Relationship Id="rId149" Type="http://schemas.openxmlformats.org/officeDocument/2006/relationships/oleObject" Target="embeddings/oleObject72.bin"/><Relationship Id="rId148" Type="http://schemas.openxmlformats.org/officeDocument/2006/relationships/oleObject" Target="embeddings/oleObject71.bin"/><Relationship Id="rId147" Type="http://schemas.openxmlformats.org/officeDocument/2006/relationships/image" Target="media/image73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72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71.png"/><Relationship Id="rId142" Type="http://schemas.openxmlformats.org/officeDocument/2006/relationships/image" Target="media/image70.png"/><Relationship Id="rId141" Type="http://schemas.openxmlformats.org/officeDocument/2006/relationships/image" Target="media/image69.wmf"/><Relationship Id="rId140" Type="http://schemas.openxmlformats.org/officeDocument/2006/relationships/oleObject" Target="embeddings/oleObject68.bin"/><Relationship Id="rId14" Type="http://schemas.openxmlformats.org/officeDocument/2006/relationships/oleObject" Target="embeddings/oleObject2.bin"/><Relationship Id="rId139" Type="http://schemas.openxmlformats.org/officeDocument/2006/relationships/oleObject" Target="embeddings/oleObject67.bin"/><Relationship Id="rId138" Type="http://schemas.openxmlformats.org/officeDocument/2006/relationships/oleObject" Target="embeddings/oleObject66.bin"/><Relationship Id="rId137" Type="http://schemas.openxmlformats.org/officeDocument/2006/relationships/image" Target="media/image68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7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6.wmf"/><Relationship Id="rId132" Type="http://schemas.openxmlformats.org/officeDocument/2006/relationships/oleObject" Target="embeddings/oleObject63.bin"/><Relationship Id="rId131" Type="http://schemas.openxmlformats.org/officeDocument/2006/relationships/oleObject" Target="embeddings/oleObject62.bin"/><Relationship Id="rId130" Type="http://schemas.openxmlformats.org/officeDocument/2006/relationships/image" Target="media/image65.wmf"/><Relationship Id="rId13" Type="http://schemas.openxmlformats.org/officeDocument/2006/relationships/image" Target="media/image8.png"/><Relationship Id="rId129" Type="http://schemas.openxmlformats.org/officeDocument/2006/relationships/oleObject" Target="embeddings/oleObject61.bin"/><Relationship Id="rId128" Type="http://schemas.openxmlformats.org/officeDocument/2006/relationships/image" Target="media/image64.wmf"/><Relationship Id="rId127" Type="http://schemas.openxmlformats.org/officeDocument/2006/relationships/oleObject" Target="embeddings/oleObject60.bin"/><Relationship Id="rId126" Type="http://schemas.openxmlformats.org/officeDocument/2006/relationships/image" Target="media/image63.wmf"/><Relationship Id="rId125" Type="http://schemas.openxmlformats.org/officeDocument/2006/relationships/oleObject" Target="embeddings/oleObject59.bin"/><Relationship Id="rId124" Type="http://schemas.openxmlformats.org/officeDocument/2006/relationships/image" Target="media/image62.wmf"/><Relationship Id="rId123" Type="http://schemas.openxmlformats.org/officeDocument/2006/relationships/oleObject" Target="embeddings/oleObject58.bin"/><Relationship Id="rId122" Type="http://schemas.openxmlformats.org/officeDocument/2006/relationships/image" Target="media/image61.wmf"/><Relationship Id="rId121" Type="http://schemas.openxmlformats.org/officeDocument/2006/relationships/oleObject" Target="embeddings/oleObject57.bin"/><Relationship Id="rId120" Type="http://schemas.openxmlformats.org/officeDocument/2006/relationships/image" Target="media/image60.wmf"/><Relationship Id="rId12" Type="http://schemas.openxmlformats.org/officeDocument/2006/relationships/image" Target="media/image7.png"/><Relationship Id="rId119" Type="http://schemas.openxmlformats.org/officeDocument/2006/relationships/oleObject" Target="embeddings/oleObject56.bin"/><Relationship Id="rId118" Type="http://schemas.openxmlformats.org/officeDocument/2006/relationships/image" Target="media/image59.wmf"/><Relationship Id="rId117" Type="http://schemas.openxmlformats.org/officeDocument/2006/relationships/oleObject" Target="embeddings/oleObject55.bin"/><Relationship Id="rId116" Type="http://schemas.openxmlformats.org/officeDocument/2006/relationships/image" Target="media/image58.wmf"/><Relationship Id="rId115" Type="http://schemas.openxmlformats.org/officeDocument/2006/relationships/oleObject" Target="embeddings/oleObject54.bin"/><Relationship Id="rId114" Type="http://schemas.openxmlformats.org/officeDocument/2006/relationships/image" Target="media/image57.wmf"/><Relationship Id="rId113" Type="http://schemas.openxmlformats.org/officeDocument/2006/relationships/oleObject" Target="embeddings/oleObject53.bin"/><Relationship Id="rId112" Type="http://schemas.openxmlformats.org/officeDocument/2006/relationships/image" Target="media/image56.wmf"/><Relationship Id="rId111" Type="http://schemas.openxmlformats.org/officeDocument/2006/relationships/oleObject" Target="embeddings/oleObject52.bin"/><Relationship Id="rId110" Type="http://schemas.openxmlformats.org/officeDocument/2006/relationships/image" Target="media/image55.wmf"/><Relationship Id="rId11" Type="http://schemas.openxmlformats.org/officeDocument/2006/relationships/image" Target="media/image6.png"/><Relationship Id="rId109" Type="http://schemas.openxmlformats.org/officeDocument/2006/relationships/oleObject" Target="embeddings/oleObject51.bin"/><Relationship Id="rId108" Type="http://schemas.openxmlformats.org/officeDocument/2006/relationships/image" Target="media/image54.wmf"/><Relationship Id="rId107" Type="http://schemas.openxmlformats.org/officeDocument/2006/relationships/oleObject" Target="embeddings/oleObject50.bin"/><Relationship Id="rId106" Type="http://schemas.openxmlformats.org/officeDocument/2006/relationships/image" Target="media/image53.png"/><Relationship Id="rId105" Type="http://schemas.openxmlformats.org/officeDocument/2006/relationships/image" Target="media/image52.wmf"/><Relationship Id="rId104" Type="http://schemas.openxmlformats.org/officeDocument/2006/relationships/oleObject" Target="embeddings/oleObject49.bin"/><Relationship Id="rId103" Type="http://schemas.openxmlformats.org/officeDocument/2006/relationships/image" Target="media/image51.wmf"/><Relationship Id="rId102" Type="http://schemas.openxmlformats.org/officeDocument/2006/relationships/oleObject" Target="embeddings/oleObject48.bin"/><Relationship Id="rId101" Type="http://schemas.openxmlformats.org/officeDocument/2006/relationships/image" Target="media/image50.wmf"/><Relationship Id="rId100" Type="http://schemas.openxmlformats.org/officeDocument/2006/relationships/oleObject" Target="embeddings/oleObject47.bin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1"/>
    <customShpInfo spid="_x0000_s2052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92557FA-515D-4472-A501-5ABDD199E86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3381</Words>
  <Characters>3650</Characters>
  <Lines>61</Lines>
  <Paragraphs>17</Paragraphs>
  <TotalTime>720</TotalTime>
  <ScaleCrop>false</ScaleCrop>
  <LinksUpToDate>false</LinksUpToDate>
  <CharactersWithSpaces>4562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2025-04-19T13:03:00Z</dcterms:created>
  <dc:creator>何京应</dc:creator>
  <cp:lastModifiedBy>何京应</cp:lastModifiedBy>
  <dcterms:modified xsi:type="dcterms:W3CDTF">2025-05-28T08:50:29Z</dcterms:modified>
  <cp:revision>297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7F6C56C8F1B340F7B2FE1A6B80E4CA32_12</vt:lpwstr>
  </property>
</Properties>
</file>